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D1E" w:rsidRPr="00423A85" w:rsidRDefault="008D2D1E" w:rsidP="008D2D1E">
      <w:pPr>
        <w:pStyle w:val="1"/>
        <w:jc w:val="center"/>
        <w:rPr>
          <w:b/>
        </w:rPr>
      </w:pPr>
      <w:r>
        <w:rPr>
          <w:b/>
          <w:noProof/>
          <w:lang w:val="ru-RU"/>
        </w:rPr>
        <w:t xml:space="preserve">                  </w:t>
      </w:r>
      <w:r>
        <w:rPr>
          <w:b/>
          <w:noProof/>
          <w:lang w:val="ru-RU"/>
        </w:rPr>
        <w:drawing>
          <wp:inline distT="0" distB="0" distL="0" distR="0" wp14:anchorId="6C30F389" wp14:editId="2CFBAD1B">
            <wp:extent cx="514350" cy="638175"/>
            <wp:effectExtent l="1905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0B418A">
        <w:rPr>
          <w:b/>
          <w:lang w:val="ru-RU"/>
        </w:rPr>
        <w:tab/>
      </w:r>
      <w:r w:rsidRPr="000B418A">
        <w:rPr>
          <w:b/>
          <w:lang w:val="ru-RU"/>
        </w:rPr>
        <w:tab/>
      </w:r>
      <w:r w:rsidRPr="000B418A">
        <w:rPr>
          <w:b/>
          <w:lang w:val="ru-RU"/>
        </w:rPr>
        <w:tab/>
      </w:r>
      <w:r>
        <w:rPr>
          <w:b/>
        </w:rPr>
        <w:t xml:space="preserve">               </w:t>
      </w:r>
    </w:p>
    <w:p w:rsidR="008D2D1E" w:rsidRPr="00DB6870" w:rsidRDefault="008D2D1E" w:rsidP="008D2D1E">
      <w:pPr>
        <w:pStyle w:val="a4"/>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8D2D1E" w:rsidRPr="002D45D1" w:rsidRDefault="008D2D1E" w:rsidP="008D2D1E">
      <w:pPr>
        <w:pStyle w:val="2"/>
        <w:pBdr>
          <w:bottom w:val="single" w:sz="12" w:space="1" w:color="auto"/>
        </w:pBdr>
        <w:rPr>
          <w:sz w:val="28"/>
          <w:szCs w:val="28"/>
        </w:rPr>
      </w:pPr>
      <w:r w:rsidRPr="002D45D1">
        <w:rPr>
          <w:sz w:val="28"/>
          <w:szCs w:val="28"/>
        </w:rPr>
        <w:t xml:space="preserve">КИЇВСЬКОЇ </w:t>
      </w:r>
      <w:r>
        <w:rPr>
          <w:sz w:val="28"/>
          <w:szCs w:val="28"/>
        </w:rPr>
        <w:t xml:space="preserve"> </w:t>
      </w:r>
      <w:r w:rsidRPr="002D45D1">
        <w:rPr>
          <w:sz w:val="28"/>
          <w:szCs w:val="28"/>
        </w:rPr>
        <w:t>ОБЛАСТІ</w:t>
      </w:r>
    </w:p>
    <w:p w:rsidR="008D2D1E" w:rsidRPr="00FF7E44" w:rsidRDefault="008D2D1E" w:rsidP="008D2D1E">
      <w:pPr>
        <w:jc w:val="center"/>
        <w:rPr>
          <w:b/>
          <w:sz w:val="28"/>
          <w:szCs w:val="28"/>
        </w:rPr>
      </w:pPr>
      <w:r>
        <w:rPr>
          <w:b/>
          <w:bCs/>
          <w:sz w:val="28"/>
          <w:szCs w:val="28"/>
          <w:lang w:val="uk-UA"/>
        </w:rPr>
        <w:t xml:space="preserve">СІМДЕСЯТ </w:t>
      </w:r>
      <w:r w:rsidRPr="00FF7E44">
        <w:rPr>
          <w:b/>
          <w:bCs/>
          <w:sz w:val="28"/>
          <w:szCs w:val="28"/>
        </w:rPr>
        <w:t xml:space="preserve">  </w:t>
      </w:r>
      <w:r>
        <w:rPr>
          <w:b/>
          <w:bCs/>
          <w:sz w:val="28"/>
          <w:szCs w:val="28"/>
          <w:lang w:val="uk-UA"/>
        </w:rPr>
        <w:t>ПЕРША</w:t>
      </w:r>
      <w:r w:rsidRPr="00FF7E44">
        <w:rPr>
          <w:b/>
          <w:bCs/>
          <w:sz w:val="28"/>
          <w:szCs w:val="28"/>
          <w:lang w:val="uk-UA"/>
        </w:rPr>
        <w:t xml:space="preserve"> </w:t>
      </w:r>
      <w:r w:rsidRPr="00FF7E44">
        <w:rPr>
          <w:b/>
          <w:bCs/>
          <w:sz w:val="28"/>
          <w:szCs w:val="28"/>
        </w:rPr>
        <w:t xml:space="preserve"> </w:t>
      </w:r>
      <w:r w:rsidRPr="00FF7E44">
        <w:rPr>
          <w:b/>
          <w:sz w:val="28"/>
          <w:szCs w:val="28"/>
        </w:rPr>
        <w:t>СЕСІЯ    СЬОМОГО    СКЛИКАННЯ</w:t>
      </w:r>
    </w:p>
    <w:p w:rsidR="008D2D1E" w:rsidRDefault="008D2D1E" w:rsidP="008D2D1E">
      <w:pPr>
        <w:jc w:val="center"/>
        <w:rPr>
          <w:b/>
          <w:lang w:val="uk-UA"/>
        </w:rPr>
      </w:pPr>
    </w:p>
    <w:p w:rsidR="008D2D1E" w:rsidRPr="000477E0" w:rsidRDefault="008D2D1E" w:rsidP="008D2D1E">
      <w:pPr>
        <w:jc w:val="center"/>
        <w:rPr>
          <w:b/>
          <w:lang w:val="uk-UA"/>
        </w:rPr>
      </w:pPr>
    </w:p>
    <w:p w:rsidR="008D2D1E" w:rsidRDefault="008D2D1E" w:rsidP="008D2D1E">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8D2D1E" w:rsidRPr="00401649" w:rsidRDefault="008D2D1E" w:rsidP="008D2D1E">
      <w:pPr>
        <w:rPr>
          <w:lang w:val="uk-UA"/>
        </w:rPr>
      </w:pPr>
    </w:p>
    <w:p w:rsidR="008D2D1E" w:rsidRPr="00401649" w:rsidRDefault="008D2D1E" w:rsidP="008D2D1E">
      <w:pPr>
        <w:pStyle w:val="1"/>
        <w:rPr>
          <w:b/>
          <w:sz w:val="28"/>
          <w:szCs w:val="28"/>
        </w:rPr>
      </w:pPr>
      <w:r w:rsidRPr="00401649">
        <w:rPr>
          <w:b/>
          <w:sz w:val="28"/>
          <w:szCs w:val="28"/>
        </w:rPr>
        <w:t>«</w:t>
      </w:r>
      <w:r>
        <w:rPr>
          <w:b/>
          <w:sz w:val="28"/>
          <w:szCs w:val="28"/>
        </w:rPr>
        <w:t xml:space="preserve"> 19 </w:t>
      </w:r>
      <w:r w:rsidRPr="00401649">
        <w:rPr>
          <w:b/>
          <w:sz w:val="28"/>
          <w:szCs w:val="28"/>
        </w:rPr>
        <w:t xml:space="preserve">» </w:t>
      </w:r>
      <w:r>
        <w:rPr>
          <w:b/>
          <w:sz w:val="28"/>
          <w:szCs w:val="28"/>
        </w:rPr>
        <w:t xml:space="preserve"> грудня</w:t>
      </w:r>
      <w:r w:rsidRPr="00401649">
        <w:rPr>
          <w:b/>
          <w:sz w:val="28"/>
          <w:szCs w:val="28"/>
        </w:rPr>
        <w:t xml:space="preserve">  2019 р. </w:t>
      </w:r>
      <w:r w:rsidRPr="00401649">
        <w:rPr>
          <w:b/>
          <w:sz w:val="28"/>
          <w:szCs w:val="28"/>
        </w:rPr>
        <w:tab/>
      </w:r>
      <w:r w:rsidRPr="00401649">
        <w:rPr>
          <w:b/>
          <w:sz w:val="28"/>
          <w:szCs w:val="28"/>
        </w:rPr>
        <w:tab/>
      </w:r>
      <w:r w:rsidRPr="00401649">
        <w:rPr>
          <w:b/>
          <w:sz w:val="28"/>
          <w:szCs w:val="28"/>
        </w:rPr>
        <w:tab/>
      </w:r>
      <w:r w:rsidRPr="00401649">
        <w:rPr>
          <w:b/>
          <w:sz w:val="28"/>
          <w:szCs w:val="28"/>
        </w:rPr>
        <w:tab/>
      </w:r>
      <w:r w:rsidRPr="00401649">
        <w:rPr>
          <w:b/>
          <w:sz w:val="28"/>
          <w:szCs w:val="28"/>
        </w:rPr>
        <w:tab/>
      </w:r>
      <w:r>
        <w:rPr>
          <w:b/>
          <w:sz w:val="28"/>
          <w:szCs w:val="28"/>
        </w:rPr>
        <w:t xml:space="preserve">                    </w:t>
      </w:r>
      <w:r w:rsidRPr="00401649">
        <w:rPr>
          <w:b/>
          <w:sz w:val="28"/>
          <w:szCs w:val="28"/>
        </w:rPr>
        <w:t xml:space="preserve">№ </w:t>
      </w:r>
      <w:r>
        <w:rPr>
          <w:b/>
          <w:sz w:val="28"/>
          <w:szCs w:val="28"/>
        </w:rPr>
        <w:t>4370</w:t>
      </w:r>
      <w:r w:rsidRPr="00401649">
        <w:rPr>
          <w:b/>
          <w:sz w:val="28"/>
          <w:szCs w:val="28"/>
        </w:rPr>
        <w:t xml:space="preserve">  -  </w:t>
      </w:r>
      <w:r>
        <w:rPr>
          <w:b/>
          <w:sz w:val="28"/>
          <w:szCs w:val="28"/>
        </w:rPr>
        <w:t>71</w:t>
      </w:r>
      <w:r w:rsidRPr="00401649">
        <w:rPr>
          <w:b/>
          <w:sz w:val="28"/>
          <w:szCs w:val="28"/>
        </w:rPr>
        <w:t xml:space="preserve"> - </w:t>
      </w:r>
      <w:r w:rsidRPr="00401649">
        <w:rPr>
          <w:b/>
          <w:sz w:val="28"/>
          <w:szCs w:val="28"/>
          <w:lang w:val="en-US"/>
        </w:rPr>
        <w:t>VI</w:t>
      </w:r>
      <w:r w:rsidRPr="00401649">
        <w:rPr>
          <w:b/>
          <w:sz w:val="28"/>
          <w:szCs w:val="28"/>
        </w:rPr>
        <w:t>І</w:t>
      </w:r>
    </w:p>
    <w:p w:rsidR="008D2D1E" w:rsidRPr="007A57E7" w:rsidRDefault="008D2D1E" w:rsidP="008D2D1E">
      <w:pPr>
        <w:jc w:val="both"/>
        <w:rPr>
          <w:b/>
          <w:bCs/>
          <w:lang w:val="uk-UA"/>
        </w:rPr>
      </w:pPr>
    </w:p>
    <w:p w:rsidR="008D2D1E" w:rsidRPr="007A57E7" w:rsidRDefault="008D2D1E" w:rsidP="008D2D1E">
      <w:pPr>
        <w:keepNext/>
        <w:outlineLvl w:val="0"/>
        <w:rPr>
          <w:b/>
          <w:szCs w:val="20"/>
          <w:lang w:val="uk-UA"/>
        </w:rPr>
      </w:pPr>
    </w:p>
    <w:p w:rsidR="008D2D1E" w:rsidRPr="00AD136D" w:rsidRDefault="008D2D1E" w:rsidP="008D2D1E">
      <w:pPr>
        <w:ind w:left="142" w:hanging="142"/>
        <w:rPr>
          <w:b/>
          <w:sz w:val="28"/>
          <w:szCs w:val="28"/>
        </w:rPr>
      </w:pPr>
      <w:r w:rsidRPr="00AD136D">
        <w:rPr>
          <w:b/>
          <w:bCs/>
          <w:color w:val="000000"/>
          <w:spacing w:val="-3"/>
          <w:sz w:val="28"/>
          <w:szCs w:val="28"/>
          <w:lang w:val="uk-UA"/>
        </w:rPr>
        <w:t xml:space="preserve">Про </w:t>
      </w:r>
      <w:r w:rsidRPr="00AD136D">
        <w:rPr>
          <w:b/>
          <w:sz w:val="28"/>
          <w:szCs w:val="28"/>
        </w:rPr>
        <w:t xml:space="preserve">затвердження </w:t>
      </w:r>
      <w:proofErr w:type="spellStart"/>
      <w:r w:rsidRPr="00AD136D">
        <w:rPr>
          <w:b/>
          <w:sz w:val="28"/>
          <w:szCs w:val="28"/>
        </w:rPr>
        <w:t>Положення</w:t>
      </w:r>
      <w:proofErr w:type="spellEnd"/>
      <w:r w:rsidRPr="00AD136D">
        <w:rPr>
          <w:b/>
          <w:sz w:val="28"/>
          <w:szCs w:val="28"/>
        </w:rPr>
        <w:t xml:space="preserve"> про </w:t>
      </w:r>
    </w:p>
    <w:p w:rsidR="008D2D1E" w:rsidRPr="00AD136D" w:rsidRDefault="008D2D1E" w:rsidP="008D2D1E">
      <w:pPr>
        <w:ind w:left="142" w:hanging="142"/>
        <w:rPr>
          <w:b/>
          <w:sz w:val="28"/>
          <w:szCs w:val="28"/>
        </w:rPr>
      </w:pPr>
      <w:proofErr w:type="spellStart"/>
      <w:r w:rsidRPr="00AD136D">
        <w:rPr>
          <w:b/>
          <w:sz w:val="28"/>
          <w:szCs w:val="28"/>
        </w:rPr>
        <w:t>відділ</w:t>
      </w:r>
      <w:proofErr w:type="spellEnd"/>
      <w:r w:rsidRPr="00AD136D">
        <w:rPr>
          <w:b/>
          <w:sz w:val="28"/>
          <w:szCs w:val="28"/>
        </w:rPr>
        <w:t xml:space="preserve"> освіти </w:t>
      </w:r>
      <w:smartTag w:uri="urn:schemas-microsoft-com:office:smarttags" w:element="PersonName">
        <w:r w:rsidRPr="00AD136D">
          <w:rPr>
            <w:b/>
            <w:sz w:val="28"/>
            <w:szCs w:val="28"/>
          </w:rPr>
          <w:t>Буча</w:t>
        </w:r>
      </w:smartTag>
      <w:r w:rsidRPr="00AD136D">
        <w:rPr>
          <w:b/>
          <w:sz w:val="28"/>
          <w:szCs w:val="28"/>
        </w:rPr>
        <w:t>нської міської ради</w:t>
      </w:r>
    </w:p>
    <w:p w:rsidR="008D2D1E" w:rsidRPr="00AD136D" w:rsidRDefault="008D2D1E" w:rsidP="008D2D1E">
      <w:pPr>
        <w:keepNext/>
        <w:suppressLineNumbers/>
        <w:shd w:val="clear" w:color="auto" w:fill="FFFFFF"/>
        <w:tabs>
          <w:tab w:val="left" w:pos="4820"/>
        </w:tabs>
        <w:suppressAutoHyphens/>
        <w:ind w:right="4535"/>
        <w:jc w:val="both"/>
        <w:rPr>
          <w:b/>
          <w:bCs/>
          <w:sz w:val="28"/>
          <w:szCs w:val="28"/>
          <w:lang w:val="uk-UA"/>
        </w:rPr>
      </w:pPr>
      <w:r w:rsidRPr="00AD136D">
        <w:rPr>
          <w:b/>
          <w:sz w:val="28"/>
          <w:szCs w:val="28"/>
        </w:rPr>
        <w:t xml:space="preserve">в </w:t>
      </w:r>
      <w:proofErr w:type="spellStart"/>
      <w:r w:rsidRPr="00AD136D">
        <w:rPr>
          <w:b/>
          <w:sz w:val="28"/>
          <w:szCs w:val="28"/>
        </w:rPr>
        <w:t>новій</w:t>
      </w:r>
      <w:proofErr w:type="spellEnd"/>
      <w:r w:rsidRPr="00AD136D">
        <w:rPr>
          <w:b/>
          <w:sz w:val="28"/>
          <w:szCs w:val="28"/>
        </w:rPr>
        <w:t xml:space="preserve"> </w:t>
      </w:r>
      <w:proofErr w:type="spellStart"/>
      <w:r w:rsidRPr="00AD136D">
        <w:rPr>
          <w:b/>
          <w:sz w:val="28"/>
          <w:szCs w:val="28"/>
        </w:rPr>
        <w:t>редакції</w:t>
      </w:r>
      <w:proofErr w:type="spellEnd"/>
      <w:r w:rsidRPr="00AD136D">
        <w:rPr>
          <w:b/>
          <w:bCs/>
          <w:color w:val="000000"/>
          <w:spacing w:val="-3"/>
          <w:sz w:val="28"/>
          <w:szCs w:val="28"/>
          <w:lang w:val="uk-UA"/>
        </w:rPr>
        <w:t xml:space="preserve"> </w:t>
      </w:r>
    </w:p>
    <w:p w:rsidR="008D2D1E" w:rsidRPr="00AD136D" w:rsidRDefault="008D2D1E" w:rsidP="008D2D1E">
      <w:pPr>
        <w:rPr>
          <w:sz w:val="28"/>
          <w:szCs w:val="28"/>
          <w:lang w:val="uk-UA"/>
        </w:rPr>
      </w:pPr>
    </w:p>
    <w:p w:rsidR="008D2D1E" w:rsidRPr="00440172" w:rsidRDefault="008D2D1E" w:rsidP="008D2D1E">
      <w:pPr>
        <w:rPr>
          <w:sz w:val="28"/>
          <w:szCs w:val="28"/>
          <w:lang w:val="uk-UA"/>
        </w:rPr>
      </w:pPr>
    </w:p>
    <w:p w:rsidR="008D2D1E" w:rsidRPr="0050088A" w:rsidRDefault="008D2D1E" w:rsidP="008D2D1E">
      <w:pPr>
        <w:ind w:firstLine="567"/>
        <w:jc w:val="both"/>
        <w:rPr>
          <w:sz w:val="28"/>
          <w:szCs w:val="28"/>
          <w:lang w:val="uk-UA"/>
        </w:rPr>
      </w:pPr>
      <w:r w:rsidRPr="0050088A">
        <w:rPr>
          <w:sz w:val="28"/>
          <w:szCs w:val="28"/>
          <w:lang w:val="uk-UA"/>
        </w:rPr>
        <w:t xml:space="preserve">Розглянувши подання начальника відділу освіти </w:t>
      </w:r>
      <w:smartTag w:uri="urn:schemas-microsoft-com:office:smarttags" w:element="PersonName">
        <w:r w:rsidRPr="0050088A">
          <w:rPr>
            <w:sz w:val="28"/>
            <w:szCs w:val="28"/>
            <w:lang w:val="uk-UA"/>
          </w:rPr>
          <w:t>Буча</w:t>
        </w:r>
      </w:smartTag>
      <w:r w:rsidRPr="0050088A">
        <w:rPr>
          <w:sz w:val="28"/>
          <w:szCs w:val="28"/>
          <w:lang w:val="uk-UA"/>
        </w:rPr>
        <w:t xml:space="preserve">нської міської ради       Цимбала О.І., на виконання Законів України «Про освіту», «Про дошкільну освіту», «Про загальну середню освіту», «Про позашкільну освіту», наказу Міністерства освіти і науки України від 01.04.2003 № 192 «Про затвердження Примірного положення про відділ освіти (управління) освіти виконавчого комітету міської ради», керуючись Законом України «Про місцеве самоврядування в Україні», міська рада, -  </w:t>
      </w:r>
    </w:p>
    <w:p w:rsidR="008D2D1E" w:rsidRPr="0050088A" w:rsidRDefault="008D2D1E" w:rsidP="008D2D1E">
      <w:pPr>
        <w:jc w:val="both"/>
        <w:rPr>
          <w:b/>
          <w:sz w:val="28"/>
          <w:szCs w:val="28"/>
          <w:lang w:val="uk-UA"/>
        </w:rPr>
      </w:pPr>
    </w:p>
    <w:p w:rsidR="008D2D1E" w:rsidRDefault="008D2D1E" w:rsidP="008D2D1E">
      <w:pPr>
        <w:jc w:val="both"/>
        <w:rPr>
          <w:b/>
          <w:sz w:val="28"/>
          <w:szCs w:val="28"/>
          <w:lang w:val="uk-UA"/>
        </w:rPr>
      </w:pPr>
      <w:r w:rsidRPr="00440172">
        <w:rPr>
          <w:b/>
          <w:sz w:val="28"/>
          <w:szCs w:val="28"/>
          <w:lang w:val="uk-UA"/>
        </w:rPr>
        <w:t>ВИРІШИЛА:</w:t>
      </w:r>
    </w:p>
    <w:p w:rsidR="008D2D1E" w:rsidRDefault="008D2D1E" w:rsidP="008D2D1E">
      <w:pPr>
        <w:jc w:val="both"/>
        <w:rPr>
          <w:b/>
          <w:sz w:val="28"/>
          <w:szCs w:val="28"/>
          <w:lang w:val="uk-UA"/>
        </w:rPr>
      </w:pPr>
    </w:p>
    <w:p w:rsidR="008D2D1E" w:rsidRDefault="008D2D1E" w:rsidP="008D2D1E">
      <w:pPr>
        <w:pStyle w:val="a3"/>
        <w:numPr>
          <w:ilvl w:val="0"/>
          <w:numId w:val="1"/>
        </w:numPr>
        <w:jc w:val="both"/>
        <w:rPr>
          <w:sz w:val="28"/>
          <w:szCs w:val="28"/>
          <w:lang w:val="uk-UA"/>
        </w:rPr>
      </w:pPr>
      <w:r w:rsidRPr="0050088A">
        <w:rPr>
          <w:sz w:val="28"/>
          <w:szCs w:val="28"/>
          <w:lang w:val="uk-UA"/>
        </w:rPr>
        <w:t xml:space="preserve">Затвердити Положення про відділ освіти </w:t>
      </w:r>
      <w:smartTag w:uri="urn:schemas-microsoft-com:office:smarttags" w:element="PersonName">
        <w:r w:rsidRPr="0050088A">
          <w:rPr>
            <w:sz w:val="28"/>
            <w:szCs w:val="28"/>
            <w:lang w:val="uk-UA"/>
          </w:rPr>
          <w:t>Буча</w:t>
        </w:r>
      </w:smartTag>
      <w:r w:rsidRPr="0050088A">
        <w:rPr>
          <w:sz w:val="28"/>
          <w:szCs w:val="28"/>
          <w:lang w:val="uk-UA"/>
        </w:rPr>
        <w:t>нської міської ради в новій редакції (додаток).</w:t>
      </w:r>
    </w:p>
    <w:p w:rsidR="008D2D1E" w:rsidRPr="0050088A" w:rsidRDefault="008D2D1E" w:rsidP="008D2D1E">
      <w:pPr>
        <w:pStyle w:val="a3"/>
        <w:numPr>
          <w:ilvl w:val="0"/>
          <w:numId w:val="1"/>
        </w:numPr>
        <w:jc w:val="both"/>
        <w:rPr>
          <w:sz w:val="28"/>
          <w:szCs w:val="28"/>
          <w:lang w:val="uk-UA"/>
        </w:rPr>
      </w:pPr>
      <w:r w:rsidRPr="0050088A">
        <w:rPr>
          <w:sz w:val="28"/>
          <w:szCs w:val="28"/>
          <w:lang w:val="uk-UA"/>
        </w:rPr>
        <w:t>Рішення сесії Бучанської міської ради від 05.12.2017 року № 1575-35-</w:t>
      </w:r>
      <w:r w:rsidRPr="0050088A">
        <w:rPr>
          <w:bCs/>
          <w:sz w:val="28"/>
          <w:szCs w:val="28"/>
        </w:rPr>
        <w:t>VII</w:t>
      </w:r>
      <w:r w:rsidRPr="0050088A">
        <w:rPr>
          <w:sz w:val="28"/>
          <w:szCs w:val="28"/>
          <w:lang w:val="uk-UA"/>
        </w:rPr>
        <w:t xml:space="preserve"> «Про затвердження Положення про відділ освіти Бучанської міської ради в новій редакції» вважати такими, що втратил</w:t>
      </w:r>
      <w:r>
        <w:rPr>
          <w:sz w:val="28"/>
          <w:szCs w:val="28"/>
          <w:lang w:val="uk-UA"/>
        </w:rPr>
        <w:t>о</w:t>
      </w:r>
      <w:r w:rsidRPr="0050088A">
        <w:rPr>
          <w:sz w:val="28"/>
          <w:szCs w:val="28"/>
          <w:lang w:val="uk-UA"/>
        </w:rPr>
        <w:t xml:space="preserve"> чинність.</w:t>
      </w:r>
    </w:p>
    <w:p w:rsidR="008D2D1E" w:rsidRPr="0050088A" w:rsidRDefault="008D2D1E" w:rsidP="008D2D1E">
      <w:pPr>
        <w:numPr>
          <w:ilvl w:val="0"/>
          <w:numId w:val="1"/>
        </w:numPr>
        <w:jc w:val="both"/>
        <w:rPr>
          <w:sz w:val="28"/>
          <w:szCs w:val="28"/>
          <w:lang w:val="uk-UA"/>
        </w:rPr>
      </w:pPr>
      <w:r w:rsidRPr="0050088A">
        <w:rPr>
          <w:sz w:val="28"/>
          <w:szCs w:val="28"/>
          <w:lang w:val="uk-UA"/>
        </w:rPr>
        <w:t xml:space="preserve">Контроль за виконанням </w:t>
      </w:r>
      <w:proofErr w:type="spellStart"/>
      <w:r w:rsidRPr="0050088A">
        <w:rPr>
          <w:sz w:val="28"/>
          <w:szCs w:val="28"/>
        </w:rPr>
        <w:t>даного</w:t>
      </w:r>
      <w:proofErr w:type="spellEnd"/>
      <w:r w:rsidRPr="0050088A">
        <w:rPr>
          <w:sz w:val="28"/>
          <w:szCs w:val="28"/>
        </w:rPr>
        <w:t xml:space="preserve"> </w:t>
      </w:r>
      <w:r w:rsidRPr="0050088A">
        <w:rPr>
          <w:sz w:val="28"/>
          <w:szCs w:val="28"/>
          <w:lang w:val="uk-UA"/>
        </w:rPr>
        <w:t>рішення покласти на постійну комісію з питань освіти, культури, спорту, справ молоді та гуманітарних питань</w:t>
      </w:r>
      <w:r w:rsidRPr="0050088A">
        <w:rPr>
          <w:color w:val="FF0000"/>
          <w:sz w:val="28"/>
          <w:szCs w:val="28"/>
          <w:lang w:val="uk-UA"/>
        </w:rPr>
        <w:t>.</w:t>
      </w:r>
    </w:p>
    <w:p w:rsidR="008D2D1E" w:rsidRPr="0050088A" w:rsidRDefault="008D2D1E" w:rsidP="008D2D1E">
      <w:pPr>
        <w:pStyle w:val="a3"/>
        <w:ind w:left="0"/>
        <w:jc w:val="both"/>
        <w:rPr>
          <w:sz w:val="28"/>
          <w:szCs w:val="28"/>
          <w:lang w:val="uk-UA"/>
        </w:rPr>
      </w:pPr>
    </w:p>
    <w:p w:rsidR="008D2D1E" w:rsidRPr="00440172" w:rsidRDefault="008D2D1E" w:rsidP="008D2D1E">
      <w:pPr>
        <w:rPr>
          <w:b/>
          <w:sz w:val="28"/>
          <w:szCs w:val="28"/>
          <w:lang w:val="uk-UA"/>
        </w:rPr>
      </w:pPr>
    </w:p>
    <w:p w:rsidR="008D2D1E" w:rsidRDefault="008D2D1E" w:rsidP="008D2D1E">
      <w:pPr>
        <w:rPr>
          <w:b/>
          <w:sz w:val="28"/>
          <w:szCs w:val="28"/>
          <w:lang w:val="uk-UA"/>
        </w:rPr>
      </w:pPr>
      <w:r w:rsidRPr="00440172">
        <w:rPr>
          <w:b/>
          <w:sz w:val="28"/>
          <w:szCs w:val="28"/>
          <w:lang w:val="uk-UA"/>
        </w:rPr>
        <w:t>Міський голова</w:t>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sidRPr="00440172">
        <w:rPr>
          <w:b/>
          <w:sz w:val="28"/>
          <w:szCs w:val="28"/>
          <w:lang w:val="uk-UA"/>
        </w:rPr>
        <w:tab/>
      </w:r>
      <w:r>
        <w:rPr>
          <w:b/>
          <w:sz w:val="28"/>
          <w:szCs w:val="28"/>
          <w:lang w:val="uk-UA"/>
        </w:rPr>
        <w:t xml:space="preserve">   </w:t>
      </w:r>
      <w:r w:rsidRPr="00440172">
        <w:rPr>
          <w:b/>
          <w:sz w:val="28"/>
          <w:szCs w:val="28"/>
          <w:lang w:val="uk-UA"/>
        </w:rPr>
        <w:t xml:space="preserve">         </w:t>
      </w:r>
      <w:r>
        <w:rPr>
          <w:b/>
          <w:sz w:val="28"/>
          <w:szCs w:val="28"/>
          <w:lang w:val="uk-UA"/>
        </w:rPr>
        <w:t xml:space="preserve">     А.П. </w:t>
      </w:r>
      <w:r w:rsidRPr="00440172">
        <w:rPr>
          <w:b/>
          <w:sz w:val="28"/>
          <w:szCs w:val="28"/>
          <w:lang w:val="uk-UA"/>
        </w:rPr>
        <w:t>Федорук</w:t>
      </w:r>
    </w:p>
    <w:p w:rsidR="008D2D1E" w:rsidRDefault="008D2D1E" w:rsidP="008D2D1E">
      <w:pPr>
        <w:rPr>
          <w:b/>
          <w:sz w:val="28"/>
          <w:szCs w:val="28"/>
          <w:lang w:val="uk-UA"/>
        </w:rPr>
      </w:pPr>
    </w:p>
    <w:p w:rsidR="008D2D1E" w:rsidRDefault="008D2D1E" w:rsidP="008D2D1E">
      <w:pPr>
        <w:rPr>
          <w:b/>
          <w:sz w:val="28"/>
          <w:szCs w:val="28"/>
          <w:lang w:val="uk-UA"/>
        </w:rPr>
      </w:pPr>
    </w:p>
    <w:p w:rsidR="008D2D1E" w:rsidRDefault="008D2D1E" w:rsidP="008D2D1E">
      <w:pPr>
        <w:rPr>
          <w:b/>
          <w:sz w:val="28"/>
          <w:szCs w:val="28"/>
          <w:lang w:val="uk-UA"/>
        </w:rPr>
      </w:pPr>
    </w:p>
    <w:p w:rsidR="008D2D1E" w:rsidRDefault="008D2D1E" w:rsidP="008D2D1E">
      <w:pPr>
        <w:rPr>
          <w:b/>
          <w:sz w:val="28"/>
          <w:szCs w:val="28"/>
          <w:lang w:val="uk-UA"/>
        </w:rPr>
      </w:pPr>
    </w:p>
    <w:p w:rsidR="008D2D1E" w:rsidRDefault="008D2D1E" w:rsidP="008D2D1E">
      <w:pPr>
        <w:rPr>
          <w:b/>
          <w:sz w:val="28"/>
          <w:szCs w:val="28"/>
          <w:lang w:val="uk-UA"/>
        </w:rPr>
      </w:pPr>
    </w:p>
    <w:p w:rsidR="008D2D1E" w:rsidRPr="00361FE1" w:rsidRDefault="008D2D1E" w:rsidP="008D2D1E">
      <w:pPr>
        <w:ind w:firstLine="708"/>
        <w:jc w:val="both"/>
        <w:rPr>
          <w:b/>
          <w:lang w:val="uk-UA"/>
        </w:rPr>
      </w:pPr>
      <w:r w:rsidRPr="00953A2D">
        <w:rPr>
          <w:b/>
          <w:lang w:val="uk-UA"/>
        </w:rPr>
        <w:t xml:space="preserve">  </w:t>
      </w:r>
      <w:r w:rsidRPr="00953A2D">
        <w:rPr>
          <w:b/>
          <w:lang w:val="uk-UA"/>
        </w:rPr>
        <w:tab/>
      </w:r>
    </w:p>
    <w:p w:rsidR="008D2D1E" w:rsidRDefault="008D2D1E" w:rsidP="008D2D1E">
      <w:pPr>
        <w:rPr>
          <w:b/>
          <w:lang w:val="uk-UA"/>
        </w:rPr>
      </w:pPr>
    </w:p>
    <w:p w:rsidR="008D2D1E" w:rsidRDefault="008D2D1E" w:rsidP="008D2D1E">
      <w:pPr>
        <w:rPr>
          <w:b/>
          <w:lang w:val="uk-UA"/>
        </w:rPr>
      </w:pPr>
    </w:p>
    <w:p w:rsidR="008D2D1E" w:rsidRDefault="008D2D1E" w:rsidP="008D2D1E">
      <w:pPr>
        <w:pStyle w:val="a5"/>
        <w:spacing w:before="0" w:beforeAutospacing="0" w:after="0" w:afterAutospacing="0" w:line="276" w:lineRule="auto"/>
        <w:rPr>
          <w:rFonts w:ascii="Times New Roman" w:hAnsi="Times New Roman"/>
          <w:b/>
          <w:bCs/>
          <w:sz w:val="28"/>
          <w:szCs w:val="28"/>
          <w:lang w:val="uk-UA"/>
        </w:rPr>
      </w:pPr>
    </w:p>
    <w:p w:rsidR="008D2D1E" w:rsidRPr="00B1442A" w:rsidRDefault="008D2D1E" w:rsidP="008D2D1E">
      <w:pPr>
        <w:pStyle w:val="a5"/>
        <w:spacing w:before="0" w:beforeAutospacing="0" w:after="0" w:afterAutospacing="0" w:line="276" w:lineRule="auto"/>
        <w:ind w:left="6372"/>
        <w:rPr>
          <w:rFonts w:ascii="Times New Roman" w:hAnsi="Times New Roman"/>
          <w:bCs/>
          <w:sz w:val="24"/>
          <w:szCs w:val="24"/>
          <w:lang w:val="uk-UA"/>
        </w:rPr>
      </w:pPr>
      <w:r w:rsidRPr="00B1442A">
        <w:rPr>
          <w:rFonts w:ascii="Times New Roman" w:hAnsi="Times New Roman"/>
          <w:bCs/>
          <w:sz w:val="24"/>
          <w:szCs w:val="24"/>
          <w:lang w:val="uk-UA"/>
        </w:rPr>
        <w:t>Додаток</w:t>
      </w:r>
    </w:p>
    <w:p w:rsidR="008D2D1E" w:rsidRPr="00B1442A" w:rsidRDefault="008D2D1E" w:rsidP="008D2D1E">
      <w:pPr>
        <w:pStyle w:val="a5"/>
        <w:spacing w:before="0" w:beforeAutospacing="0" w:after="0" w:afterAutospacing="0" w:line="276" w:lineRule="auto"/>
        <w:ind w:left="6372"/>
        <w:rPr>
          <w:rFonts w:ascii="Times New Roman" w:hAnsi="Times New Roman"/>
          <w:spacing w:val="-3"/>
          <w:sz w:val="24"/>
          <w:szCs w:val="24"/>
          <w:lang w:val="uk-UA"/>
        </w:rPr>
      </w:pPr>
      <w:r>
        <w:rPr>
          <w:rFonts w:ascii="Times New Roman" w:hAnsi="Times New Roman"/>
          <w:bCs/>
          <w:sz w:val="24"/>
          <w:szCs w:val="24"/>
          <w:lang w:val="uk-UA"/>
        </w:rPr>
        <w:t>до рішення</w:t>
      </w:r>
      <w:r w:rsidRPr="00B1442A">
        <w:rPr>
          <w:rFonts w:ascii="Times New Roman" w:hAnsi="Times New Roman"/>
          <w:bCs/>
          <w:sz w:val="24"/>
          <w:szCs w:val="24"/>
          <w:lang w:val="uk-UA"/>
        </w:rPr>
        <w:t xml:space="preserve">  сесії </w:t>
      </w:r>
    </w:p>
    <w:p w:rsidR="008D2D1E" w:rsidRPr="00B1442A" w:rsidRDefault="008D2D1E" w:rsidP="008D2D1E">
      <w:pPr>
        <w:pStyle w:val="a5"/>
        <w:spacing w:before="0" w:beforeAutospacing="0" w:after="0" w:afterAutospacing="0" w:line="276" w:lineRule="auto"/>
        <w:ind w:left="6372"/>
        <w:rPr>
          <w:rFonts w:ascii="Times New Roman" w:hAnsi="Times New Roman"/>
          <w:bCs/>
          <w:sz w:val="24"/>
          <w:szCs w:val="24"/>
          <w:lang w:val="uk-UA"/>
        </w:rPr>
      </w:pPr>
      <w:r w:rsidRPr="00B1442A">
        <w:rPr>
          <w:rFonts w:ascii="Times New Roman" w:hAnsi="Times New Roman"/>
          <w:bCs/>
          <w:sz w:val="24"/>
          <w:szCs w:val="24"/>
          <w:lang w:val="uk-UA"/>
        </w:rPr>
        <w:t xml:space="preserve">Бучанської  міської  ради  </w:t>
      </w:r>
      <w:bookmarkStart w:id="0" w:name="_GoBack"/>
      <w:bookmarkEnd w:id="0"/>
    </w:p>
    <w:p w:rsidR="008D2D1E" w:rsidRPr="00B1442A" w:rsidRDefault="008D2D1E" w:rsidP="008D2D1E">
      <w:pPr>
        <w:pStyle w:val="a5"/>
        <w:spacing w:before="0" w:beforeAutospacing="0" w:after="0" w:afterAutospacing="0" w:line="276" w:lineRule="auto"/>
        <w:ind w:left="6372"/>
        <w:rPr>
          <w:rFonts w:ascii="Times New Roman" w:hAnsi="Times New Roman"/>
          <w:spacing w:val="-3"/>
          <w:sz w:val="24"/>
          <w:szCs w:val="24"/>
          <w:lang w:val="uk-UA"/>
        </w:rPr>
      </w:pPr>
      <w:r w:rsidRPr="00B1442A">
        <w:rPr>
          <w:rFonts w:ascii="Times New Roman" w:hAnsi="Times New Roman"/>
          <w:bCs/>
          <w:sz w:val="24"/>
          <w:szCs w:val="24"/>
          <w:lang w:val="uk-UA"/>
        </w:rPr>
        <w:t xml:space="preserve">від </w:t>
      </w:r>
      <w:r>
        <w:rPr>
          <w:rFonts w:ascii="Times New Roman" w:hAnsi="Times New Roman"/>
          <w:bCs/>
          <w:sz w:val="24"/>
          <w:szCs w:val="24"/>
          <w:lang w:val="uk-UA"/>
        </w:rPr>
        <w:t>19</w:t>
      </w:r>
      <w:r w:rsidRPr="00B1442A">
        <w:rPr>
          <w:rFonts w:ascii="Times New Roman" w:hAnsi="Times New Roman"/>
          <w:bCs/>
          <w:sz w:val="24"/>
          <w:szCs w:val="24"/>
          <w:lang w:val="uk-UA"/>
        </w:rPr>
        <w:t xml:space="preserve">.12.2019 № </w:t>
      </w:r>
      <w:r>
        <w:rPr>
          <w:rFonts w:ascii="Times New Roman" w:hAnsi="Times New Roman"/>
          <w:bCs/>
          <w:sz w:val="24"/>
          <w:szCs w:val="24"/>
          <w:lang w:val="uk-UA"/>
        </w:rPr>
        <w:t xml:space="preserve">4370 </w:t>
      </w:r>
      <w:r w:rsidRPr="00B1442A">
        <w:rPr>
          <w:rFonts w:ascii="Times New Roman" w:hAnsi="Times New Roman"/>
          <w:bCs/>
          <w:sz w:val="24"/>
          <w:szCs w:val="24"/>
          <w:lang w:val="uk-UA"/>
        </w:rPr>
        <w:t xml:space="preserve">- 71 - </w:t>
      </w:r>
      <w:r w:rsidRPr="00B1442A">
        <w:rPr>
          <w:rFonts w:ascii="Times New Roman" w:hAnsi="Times New Roman"/>
          <w:spacing w:val="-3"/>
          <w:sz w:val="24"/>
          <w:szCs w:val="24"/>
          <w:lang w:val="en-US"/>
        </w:rPr>
        <w:t>VII</w:t>
      </w:r>
    </w:p>
    <w:p w:rsidR="008D2D1E" w:rsidRPr="00EF02ED" w:rsidRDefault="008D2D1E" w:rsidP="008D2D1E">
      <w:pPr>
        <w:pStyle w:val="a5"/>
        <w:spacing w:before="0" w:beforeAutospacing="0" w:after="0" w:afterAutospacing="0" w:line="276" w:lineRule="auto"/>
        <w:rPr>
          <w:rFonts w:ascii="Times New Roman" w:hAnsi="Times New Roman"/>
          <w:b/>
          <w:bCs/>
          <w:sz w:val="28"/>
          <w:szCs w:val="28"/>
          <w:lang w:val="uk-UA"/>
        </w:rPr>
      </w:pPr>
      <w:r>
        <w:rPr>
          <w:rFonts w:ascii="Times New Roman" w:hAnsi="Times New Roman"/>
          <w:b/>
          <w:spacing w:val="-3"/>
          <w:sz w:val="28"/>
          <w:szCs w:val="28"/>
          <w:lang w:val="uk-UA"/>
        </w:rPr>
        <w:t xml:space="preserve">                                                                       </w:t>
      </w:r>
    </w:p>
    <w:p w:rsidR="008D2D1E" w:rsidRPr="00EF02ED" w:rsidRDefault="008D2D1E" w:rsidP="008D2D1E">
      <w:pPr>
        <w:shd w:val="clear" w:color="auto" w:fill="FFFFFF"/>
        <w:spacing w:line="226" w:lineRule="exact"/>
        <w:ind w:left="5760" w:right="-7"/>
        <w:rPr>
          <w:b/>
          <w:sz w:val="28"/>
          <w:szCs w:val="28"/>
          <w:lang w:val="uk-UA"/>
        </w:rPr>
      </w:pPr>
      <w:r w:rsidRPr="00EF02ED">
        <w:rPr>
          <w:b/>
          <w:sz w:val="28"/>
          <w:szCs w:val="28"/>
          <w:lang w:val="uk-UA"/>
        </w:rPr>
        <w:t xml:space="preserve">                                                                                 </w:t>
      </w:r>
    </w:p>
    <w:p w:rsidR="008D2D1E" w:rsidRDefault="008D2D1E" w:rsidP="008D2D1E">
      <w:pPr>
        <w:spacing w:before="100" w:beforeAutospacing="1" w:after="240"/>
        <w:rPr>
          <w:b/>
          <w:sz w:val="28"/>
          <w:szCs w:val="28"/>
          <w:lang w:val="uk-UA"/>
        </w:rPr>
      </w:pPr>
    </w:p>
    <w:p w:rsidR="008D2D1E" w:rsidRDefault="008D2D1E" w:rsidP="008D2D1E">
      <w:pPr>
        <w:spacing w:before="100" w:beforeAutospacing="1" w:after="240"/>
        <w:rPr>
          <w:b/>
          <w:sz w:val="28"/>
          <w:szCs w:val="28"/>
          <w:lang w:val="uk-UA"/>
        </w:rPr>
      </w:pPr>
    </w:p>
    <w:p w:rsidR="008D2D1E" w:rsidRPr="00EF02ED" w:rsidRDefault="008D2D1E" w:rsidP="008D2D1E">
      <w:pPr>
        <w:pStyle w:val="a5"/>
        <w:spacing w:before="0" w:beforeAutospacing="0" w:after="0" w:afterAutospacing="0" w:line="360" w:lineRule="auto"/>
        <w:jc w:val="center"/>
        <w:rPr>
          <w:rFonts w:ascii="Times New Roman" w:hAnsi="Times New Roman"/>
          <w:b/>
          <w:bCs/>
          <w:sz w:val="48"/>
          <w:szCs w:val="48"/>
          <w:lang w:val="uk-UA"/>
        </w:rPr>
      </w:pPr>
    </w:p>
    <w:p w:rsidR="008D2D1E" w:rsidRPr="00EF02ED" w:rsidRDefault="008D2D1E" w:rsidP="008D2D1E">
      <w:pPr>
        <w:pStyle w:val="a5"/>
        <w:spacing w:before="0" w:beforeAutospacing="0" w:after="0" w:afterAutospacing="0" w:line="360" w:lineRule="auto"/>
        <w:jc w:val="center"/>
        <w:rPr>
          <w:rFonts w:ascii="Times New Roman" w:hAnsi="Times New Roman"/>
          <w:b/>
          <w:bCs/>
          <w:sz w:val="48"/>
          <w:szCs w:val="48"/>
          <w:lang w:val="uk-UA"/>
        </w:rPr>
      </w:pPr>
    </w:p>
    <w:p w:rsidR="008D2D1E" w:rsidRPr="00EF02ED" w:rsidRDefault="008D2D1E" w:rsidP="008D2D1E">
      <w:pPr>
        <w:pStyle w:val="a5"/>
        <w:spacing w:before="0" w:beforeAutospacing="0" w:after="0" w:afterAutospacing="0" w:line="360" w:lineRule="auto"/>
        <w:jc w:val="center"/>
        <w:rPr>
          <w:rFonts w:ascii="Times New Roman" w:hAnsi="Times New Roman"/>
          <w:b/>
          <w:bCs/>
          <w:sz w:val="48"/>
          <w:szCs w:val="48"/>
          <w:lang w:val="uk-UA"/>
        </w:rPr>
      </w:pPr>
      <w:r w:rsidRPr="00EF02ED">
        <w:rPr>
          <w:rFonts w:ascii="Times New Roman" w:hAnsi="Times New Roman"/>
          <w:b/>
          <w:bCs/>
          <w:sz w:val="48"/>
          <w:szCs w:val="48"/>
          <w:lang w:val="uk-UA"/>
        </w:rPr>
        <w:t>ПОЛОЖЕННЯ</w:t>
      </w:r>
      <w:r w:rsidRPr="00EF02ED">
        <w:rPr>
          <w:rFonts w:ascii="Times New Roman" w:hAnsi="Times New Roman"/>
          <w:b/>
          <w:bCs/>
          <w:sz w:val="48"/>
          <w:szCs w:val="48"/>
          <w:lang w:val="uk-UA"/>
        </w:rPr>
        <w:br/>
        <w:t xml:space="preserve">про відділ  освіти </w:t>
      </w:r>
    </w:p>
    <w:p w:rsidR="008D2D1E" w:rsidRPr="00D73484" w:rsidRDefault="008D2D1E" w:rsidP="008D2D1E">
      <w:pPr>
        <w:pStyle w:val="a5"/>
        <w:spacing w:before="0" w:beforeAutospacing="0" w:after="0" w:afterAutospacing="0" w:line="360" w:lineRule="auto"/>
        <w:jc w:val="center"/>
        <w:rPr>
          <w:rFonts w:ascii="Times New Roman" w:hAnsi="Times New Roman"/>
          <w:sz w:val="48"/>
          <w:szCs w:val="48"/>
          <w:lang w:val="uk-UA"/>
        </w:rPr>
      </w:pPr>
      <w:smartTag w:uri="urn:schemas-microsoft-com:office:smarttags" w:element="PersonName">
        <w:r w:rsidRPr="000A52C0">
          <w:rPr>
            <w:rFonts w:ascii="Times New Roman" w:hAnsi="Times New Roman"/>
            <w:b/>
            <w:bCs/>
            <w:sz w:val="48"/>
            <w:szCs w:val="48"/>
            <w:lang w:val="uk-UA"/>
          </w:rPr>
          <w:t>Буча</w:t>
        </w:r>
      </w:smartTag>
      <w:r w:rsidRPr="000A52C0">
        <w:rPr>
          <w:rFonts w:ascii="Times New Roman" w:hAnsi="Times New Roman"/>
          <w:b/>
          <w:bCs/>
          <w:sz w:val="48"/>
          <w:szCs w:val="48"/>
          <w:lang w:val="uk-UA"/>
        </w:rPr>
        <w:t xml:space="preserve">нської </w:t>
      </w:r>
      <w:r w:rsidRPr="00EF02ED">
        <w:rPr>
          <w:rFonts w:ascii="Times New Roman" w:hAnsi="Times New Roman"/>
          <w:b/>
          <w:bCs/>
          <w:sz w:val="48"/>
          <w:szCs w:val="48"/>
          <w:lang w:val="uk-UA"/>
        </w:rPr>
        <w:t xml:space="preserve"> </w:t>
      </w:r>
      <w:r w:rsidRPr="00D73484">
        <w:rPr>
          <w:rFonts w:ascii="Times New Roman" w:hAnsi="Times New Roman"/>
          <w:b/>
          <w:bCs/>
          <w:sz w:val="48"/>
          <w:szCs w:val="48"/>
          <w:lang w:val="uk-UA"/>
        </w:rPr>
        <w:t>міської ради</w:t>
      </w:r>
    </w:p>
    <w:p w:rsidR="008D2D1E" w:rsidRPr="00D73484" w:rsidRDefault="008D2D1E" w:rsidP="008D2D1E">
      <w:pPr>
        <w:spacing w:line="360" w:lineRule="auto"/>
        <w:jc w:val="center"/>
        <w:rPr>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Pr="00D73484" w:rsidRDefault="008D2D1E" w:rsidP="008D2D1E">
      <w:pPr>
        <w:pStyle w:val="a5"/>
        <w:spacing w:before="0" w:beforeAutospacing="0" w:after="0" w:afterAutospacing="0"/>
        <w:rPr>
          <w:rFonts w:ascii="Times New Roman" w:hAnsi="Times New Roman"/>
          <w:b/>
          <w:bCs/>
          <w:sz w:val="28"/>
          <w:szCs w:val="28"/>
          <w:lang w:val="uk-UA"/>
        </w:rPr>
      </w:pPr>
    </w:p>
    <w:p w:rsidR="008D2D1E" w:rsidRDefault="008D2D1E" w:rsidP="008D2D1E">
      <w:pPr>
        <w:pStyle w:val="a5"/>
        <w:spacing w:before="0" w:beforeAutospacing="0" w:after="0" w:afterAutospacing="0"/>
        <w:rPr>
          <w:rFonts w:ascii="Times New Roman" w:hAnsi="Times New Roman"/>
          <w:b/>
          <w:bCs/>
          <w:sz w:val="28"/>
          <w:szCs w:val="28"/>
          <w:lang w:val="uk-UA"/>
        </w:rPr>
      </w:pPr>
    </w:p>
    <w:p w:rsidR="008D2D1E" w:rsidRDefault="008D2D1E" w:rsidP="008D2D1E">
      <w:pPr>
        <w:pStyle w:val="a5"/>
        <w:spacing w:before="0" w:beforeAutospacing="0" w:after="0" w:afterAutospacing="0"/>
        <w:rPr>
          <w:rFonts w:ascii="Times New Roman" w:hAnsi="Times New Roman"/>
          <w:b/>
          <w:bCs/>
          <w:sz w:val="28"/>
          <w:szCs w:val="28"/>
          <w:lang w:val="uk-UA"/>
        </w:rPr>
      </w:pPr>
    </w:p>
    <w:p w:rsidR="008D2D1E" w:rsidRDefault="008D2D1E" w:rsidP="008D2D1E">
      <w:pPr>
        <w:pStyle w:val="a5"/>
        <w:spacing w:before="0" w:beforeAutospacing="0" w:after="0" w:afterAutospacing="0"/>
        <w:rPr>
          <w:rFonts w:ascii="Times New Roman" w:hAnsi="Times New Roman"/>
          <w:b/>
          <w:bCs/>
          <w:sz w:val="28"/>
          <w:szCs w:val="28"/>
          <w:lang w:val="uk-UA"/>
        </w:rPr>
      </w:pPr>
    </w:p>
    <w:p w:rsidR="008D2D1E" w:rsidRDefault="008D2D1E" w:rsidP="008D2D1E">
      <w:pPr>
        <w:pStyle w:val="a5"/>
        <w:spacing w:before="0" w:beforeAutospacing="0" w:after="0" w:afterAutospacing="0"/>
        <w:rPr>
          <w:rFonts w:ascii="Times New Roman" w:hAnsi="Times New Roman"/>
          <w:b/>
          <w:bCs/>
          <w:sz w:val="28"/>
          <w:szCs w:val="28"/>
          <w:lang w:val="uk-UA"/>
        </w:rPr>
      </w:pPr>
    </w:p>
    <w:p w:rsidR="008D2D1E" w:rsidRDefault="008D2D1E" w:rsidP="008D2D1E">
      <w:pPr>
        <w:pStyle w:val="a5"/>
        <w:spacing w:before="0" w:beforeAutospacing="0" w:after="0" w:afterAutospacing="0"/>
        <w:rPr>
          <w:rFonts w:ascii="Times New Roman" w:hAnsi="Times New Roman"/>
          <w:b/>
          <w:bCs/>
          <w:sz w:val="28"/>
          <w:szCs w:val="28"/>
          <w:lang w:val="uk-UA"/>
        </w:rPr>
      </w:pPr>
    </w:p>
    <w:p w:rsidR="008D2D1E" w:rsidRDefault="008D2D1E" w:rsidP="008D2D1E">
      <w:pPr>
        <w:pStyle w:val="a5"/>
        <w:spacing w:before="0" w:beforeAutospacing="0" w:after="0" w:afterAutospacing="0"/>
        <w:rPr>
          <w:rFonts w:ascii="Times New Roman" w:hAnsi="Times New Roman"/>
          <w:b/>
          <w:bCs/>
          <w:sz w:val="28"/>
          <w:szCs w:val="28"/>
          <w:lang w:val="uk-UA"/>
        </w:rPr>
      </w:pPr>
    </w:p>
    <w:p w:rsidR="008D2D1E" w:rsidRPr="006769D9" w:rsidRDefault="008D2D1E" w:rsidP="008D2D1E">
      <w:pPr>
        <w:pStyle w:val="a5"/>
        <w:spacing w:before="0" w:beforeAutospacing="0" w:after="0" w:afterAutospacing="0"/>
        <w:rPr>
          <w:rFonts w:ascii="Times New Roman" w:hAnsi="Times New Roman"/>
          <w:b/>
          <w:bCs/>
          <w:sz w:val="24"/>
          <w:szCs w:val="24"/>
          <w:lang w:val="uk-UA"/>
        </w:rPr>
      </w:pPr>
    </w:p>
    <w:p w:rsidR="008D2D1E" w:rsidRPr="00043BD4" w:rsidRDefault="008D2D1E" w:rsidP="008D2D1E">
      <w:pPr>
        <w:pStyle w:val="a5"/>
        <w:spacing w:before="0" w:beforeAutospacing="0" w:after="0" w:afterAutospacing="0"/>
        <w:rPr>
          <w:rFonts w:ascii="Times New Roman" w:hAnsi="Times New Roman"/>
          <w:sz w:val="24"/>
          <w:szCs w:val="24"/>
          <w:lang w:val="uk-UA"/>
        </w:rPr>
      </w:pPr>
      <w:r w:rsidRPr="00043BD4">
        <w:rPr>
          <w:rFonts w:ascii="Times New Roman" w:hAnsi="Times New Roman"/>
          <w:b/>
          <w:bCs/>
          <w:sz w:val="24"/>
          <w:szCs w:val="24"/>
          <w:lang w:val="uk-UA"/>
        </w:rPr>
        <w:lastRenderedPageBreak/>
        <w:t>1. Загальні положення</w:t>
      </w:r>
      <w:r w:rsidRPr="00043BD4">
        <w:rPr>
          <w:rFonts w:ascii="Times New Roman" w:hAnsi="Times New Roman"/>
          <w:sz w:val="24"/>
          <w:szCs w:val="24"/>
          <w:lang w:val="uk-UA"/>
        </w:rPr>
        <w:t xml:space="preserve"> </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 xml:space="preserve">1.1. Відділ  освіти </w:t>
      </w:r>
      <w:r w:rsidRPr="00043BD4">
        <w:rPr>
          <w:rFonts w:ascii="Times New Roman" w:hAnsi="Times New Roman"/>
          <w:bCs/>
          <w:sz w:val="24"/>
          <w:szCs w:val="24"/>
          <w:lang w:val="uk-UA"/>
        </w:rPr>
        <w:t xml:space="preserve">Бучанської  міської ради </w:t>
      </w:r>
      <w:r w:rsidRPr="00043BD4">
        <w:rPr>
          <w:rFonts w:ascii="Times New Roman" w:hAnsi="Times New Roman"/>
          <w:sz w:val="24"/>
          <w:szCs w:val="24"/>
          <w:lang w:val="uk-UA"/>
        </w:rPr>
        <w:t xml:space="preserve"> (далі - Відділ освіти) є структурним підрозділом виконавчого комітету Бучанської міської ради, який утворюється </w:t>
      </w:r>
      <w:r w:rsidRPr="00043BD4">
        <w:rPr>
          <w:rFonts w:ascii="Times New Roman" w:hAnsi="Times New Roman"/>
          <w:color w:val="auto"/>
          <w:sz w:val="24"/>
          <w:szCs w:val="24"/>
          <w:lang w:val="uk-UA"/>
        </w:rPr>
        <w:t>міською радою,</w:t>
      </w:r>
      <w:r w:rsidRPr="00043BD4">
        <w:rPr>
          <w:rFonts w:ascii="Times New Roman" w:hAnsi="Times New Roman"/>
          <w:sz w:val="24"/>
          <w:szCs w:val="24"/>
          <w:lang w:val="uk-UA"/>
        </w:rPr>
        <w:t xml:space="preserve"> та є підзвітним і підконтрольним раді, що його утворила і підпорядковується виконавчому комітету Бучанської міської ради та міському голові, а з  питань  здійснення  делегованих  йому  повноважень  підконтрольний  департаменту  освіти і науки  Київської обласної державної адміністрації.  </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 xml:space="preserve">1.2. Відділ освіти у своїй діяльності керується: Конституцією України, законами України, актами Президента України і Кабінету Міністрів України, наказами та іншими нормативно-правовими документами Міністерства освіти і науки України, розпорядженнями голови Київської обласної державної адміністрації, наказами департаменту освіти і науки Київської обласної державної адміністрації, рішеннями міської ради, виконавчого комітету міської ради та розпорядженнями міського голови, а також цим Положенням. </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 xml:space="preserve">1.3. Відділ освіти фінансується за рахунок коштів місцевого бюджету. Гранична чисельність, фонд оплати праці працівників відділу  та видатки на його утримання встановлюються міською радою за рекомендаціями Міністерства освіти і науки України. </w:t>
      </w:r>
    </w:p>
    <w:p w:rsidR="008D2D1E" w:rsidRPr="00043BD4" w:rsidRDefault="008D2D1E" w:rsidP="008D2D1E">
      <w:pPr>
        <w:pStyle w:val="a5"/>
        <w:spacing w:before="0" w:beforeAutospacing="0" w:after="0" w:afterAutospacing="0"/>
        <w:ind w:left="567" w:firstLine="849"/>
        <w:jc w:val="both"/>
        <w:rPr>
          <w:rFonts w:ascii="Times New Roman" w:hAnsi="Times New Roman"/>
          <w:sz w:val="24"/>
          <w:szCs w:val="24"/>
          <w:lang w:val="uk-UA"/>
        </w:rPr>
      </w:pPr>
      <w:r w:rsidRPr="00043BD4">
        <w:rPr>
          <w:rFonts w:ascii="Times New Roman" w:hAnsi="Times New Roman"/>
          <w:sz w:val="24"/>
          <w:szCs w:val="24"/>
          <w:lang w:val="uk-UA"/>
        </w:rPr>
        <w:t xml:space="preserve">Структура і штатний розпис Відділу освіти складаються за рекомендаціями Міністерства освіти і науки України та затверджуються міським головою за поданням начальника відділу освіти.    </w:t>
      </w:r>
    </w:p>
    <w:p w:rsidR="008D2D1E" w:rsidRPr="00043BD4" w:rsidRDefault="008D2D1E" w:rsidP="008D2D1E">
      <w:pPr>
        <w:pStyle w:val="a5"/>
        <w:spacing w:before="0" w:beforeAutospacing="0" w:after="0" w:afterAutospacing="0"/>
        <w:ind w:left="540" w:hanging="655"/>
        <w:jc w:val="both"/>
        <w:rPr>
          <w:rFonts w:ascii="Times New Roman" w:hAnsi="Times New Roman"/>
          <w:sz w:val="24"/>
          <w:szCs w:val="24"/>
          <w:lang w:val="uk-UA"/>
        </w:rPr>
      </w:pPr>
      <w:r w:rsidRPr="00043BD4">
        <w:rPr>
          <w:rFonts w:ascii="Times New Roman" w:hAnsi="Times New Roman"/>
          <w:sz w:val="24"/>
          <w:szCs w:val="24"/>
          <w:lang w:val="uk-UA"/>
        </w:rPr>
        <w:t>1.4.   Відділ  є юридичною та неприбутковою особою, має самостійний баланс, рахунки в установах банків, печатку із зображенням Державного Герба України  і  своїм  найменуванням. Юридична  адреса:  вул. Островського, 36 – А, м. Буча, Київська обл., 08292.</w:t>
      </w:r>
    </w:p>
    <w:p w:rsidR="008D2D1E" w:rsidRPr="00043BD4" w:rsidRDefault="008D2D1E" w:rsidP="008D2D1E">
      <w:pPr>
        <w:pStyle w:val="a5"/>
        <w:spacing w:before="0" w:beforeAutospacing="0" w:after="0" w:afterAutospacing="0"/>
        <w:ind w:left="426" w:hanging="426"/>
        <w:jc w:val="both"/>
        <w:rPr>
          <w:rFonts w:ascii="Times New Roman" w:hAnsi="Times New Roman"/>
          <w:b/>
          <w:bCs/>
          <w:sz w:val="24"/>
          <w:szCs w:val="24"/>
          <w:lang w:val="uk-UA"/>
        </w:rPr>
      </w:pPr>
      <w:r w:rsidRPr="00043BD4">
        <w:rPr>
          <w:rFonts w:ascii="Times New Roman" w:hAnsi="Times New Roman"/>
          <w:b/>
          <w:bCs/>
          <w:sz w:val="24"/>
          <w:szCs w:val="24"/>
          <w:lang w:val="uk-UA"/>
        </w:rPr>
        <w:t>2. Основні завдання відділу освіти</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 xml:space="preserve">2.1. Реалізація державної політики у сфері освіти та забезпечення якості освіти на території </w:t>
      </w:r>
      <w:r w:rsidRPr="00043BD4">
        <w:rPr>
          <w:rFonts w:ascii="Times New Roman" w:hAnsi="Times New Roman"/>
          <w:bCs/>
          <w:sz w:val="24"/>
          <w:szCs w:val="24"/>
          <w:lang w:val="uk-UA"/>
        </w:rPr>
        <w:t>Бучанської міської об’єднаної територіальної громади (далі - громади), забезпечення доступності повної загальної середньої освіти (</w:t>
      </w:r>
      <w:r w:rsidRPr="00043BD4">
        <w:rPr>
          <w:rFonts w:ascii="Times New Roman" w:hAnsi="Times New Roman"/>
          <w:sz w:val="24"/>
          <w:szCs w:val="24"/>
          <w:lang w:val="uk-UA"/>
        </w:rPr>
        <w:t>з урахуванням особливостей соціально-культурного середовища громади).</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2.2. Аналіз стану освіти в громаді, прогнозування розвитку загальної середньої, дошкільної та позашкільної освіти, удосконалення мережі відповідних закладів освіти незалежно від типів і форм власності згідно з освітніми потребами громадян; розробка та організація виконання програми розвитку і фінансування системи освіти м. Буча.</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2.3. Створення умов для здобуття громадянами дошкільної, повної загальної середньої та позашкільної освіти.</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 xml:space="preserve">2.4. Дотриманням законодавства в галузі освіти, </w:t>
      </w:r>
      <w:r w:rsidRPr="00043BD4">
        <w:rPr>
          <w:rFonts w:ascii="Times New Roman" w:hAnsi="Times New Roman"/>
          <w:color w:val="auto"/>
          <w:sz w:val="24"/>
          <w:szCs w:val="24"/>
          <w:lang w:val="uk-UA"/>
        </w:rPr>
        <w:t>Державного стандарту загальної середньої освіти та вимог Базового компонента дошкільної освіти відповідними закладами освіти усіх типів і форм</w:t>
      </w:r>
      <w:r w:rsidRPr="00043BD4">
        <w:rPr>
          <w:rFonts w:ascii="Times New Roman" w:hAnsi="Times New Roman"/>
          <w:sz w:val="24"/>
          <w:szCs w:val="24"/>
          <w:lang w:val="uk-UA"/>
        </w:rPr>
        <w:t xml:space="preserve"> власності, розташованими на території громади.   </w:t>
      </w:r>
    </w:p>
    <w:p w:rsidR="008D2D1E" w:rsidRPr="00043BD4" w:rsidRDefault="008D2D1E" w:rsidP="008D2D1E">
      <w:pPr>
        <w:pStyle w:val="a5"/>
        <w:spacing w:before="0" w:beforeAutospacing="0" w:after="0" w:afterAutospacing="0"/>
        <w:ind w:left="540" w:hanging="540"/>
        <w:jc w:val="both"/>
        <w:rPr>
          <w:rFonts w:ascii="Times New Roman" w:hAnsi="Times New Roman"/>
          <w:color w:val="auto"/>
          <w:sz w:val="24"/>
          <w:szCs w:val="24"/>
          <w:lang w:val="uk-UA"/>
        </w:rPr>
      </w:pPr>
      <w:r w:rsidRPr="00043BD4">
        <w:rPr>
          <w:rFonts w:ascii="Times New Roman" w:hAnsi="Times New Roman"/>
          <w:sz w:val="24"/>
          <w:szCs w:val="24"/>
          <w:lang w:val="uk-UA"/>
        </w:rPr>
        <w:t xml:space="preserve">2.5. </w:t>
      </w:r>
      <w:r w:rsidRPr="00043BD4">
        <w:rPr>
          <w:rFonts w:ascii="Times New Roman" w:hAnsi="Times New Roman"/>
          <w:color w:val="auto"/>
          <w:sz w:val="24"/>
          <w:szCs w:val="24"/>
          <w:lang w:val="uk-UA"/>
        </w:rPr>
        <w:t>Навчально-методичне управління та координація закладів</w:t>
      </w:r>
      <w:r w:rsidRPr="00043BD4">
        <w:rPr>
          <w:rFonts w:ascii="Times New Roman" w:hAnsi="Times New Roman"/>
          <w:color w:val="FF0000"/>
          <w:sz w:val="24"/>
          <w:szCs w:val="24"/>
          <w:lang w:val="uk-UA"/>
        </w:rPr>
        <w:t xml:space="preserve"> </w:t>
      </w:r>
      <w:r w:rsidRPr="00043BD4">
        <w:rPr>
          <w:rFonts w:ascii="Times New Roman" w:hAnsi="Times New Roman"/>
          <w:color w:val="auto"/>
          <w:sz w:val="24"/>
          <w:szCs w:val="24"/>
          <w:lang w:val="uk-UA"/>
        </w:rPr>
        <w:t>освіти, що знаходяться в межах громади і є комунальною власністю, організація їх фінансового забезпечення та зміцнення їх матеріальної бази, а також закладів освіти інших форм власності.</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2.6. Сприяння розвитку самоврядування у закладах загальної середньої, дошкільної та позашкільної освіти.</w:t>
      </w:r>
    </w:p>
    <w:p w:rsidR="008D2D1E" w:rsidRPr="00043BD4" w:rsidRDefault="008D2D1E" w:rsidP="008D2D1E">
      <w:pPr>
        <w:pStyle w:val="a5"/>
        <w:spacing w:before="0" w:beforeAutospacing="0" w:after="0" w:afterAutospacing="0"/>
        <w:ind w:left="540" w:hanging="540"/>
        <w:jc w:val="both"/>
        <w:rPr>
          <w:rFonts w:ascii="Times New Roman" w:hAnsi="Times New Roman"/>
          <w:color w:val="auto"/>
          <w:sz w:val="24"/>
          <w:szCs w:val="24"/>
          <w:lang w:val="uk-UA"/>
        </w:rPr>
      </w:pPr>
      <w:r w:rsidRPr="00043BD4">
        <w:rPr>
          <w:rFonts w:ascii="Times New Roman" w:hAnsi="Times New Roman"/>
          <w:sz w:val="24"/>
          <w:szCs w:val="24"/>
          <w:lang w:val="uk-UA"/>
        </w:rPr>
        <w:t xml:space="preserve">2.7. Призначення керівника закладу освіти у порядку, визначеними законами та установчими документами; </w:t>
      </w:r>
      <w:r w:rsidRPr="00043BD4">
        <w:rPr>
          <w:rFonts w:ascii="Times New Roman" w:hAnsi="Times New Roman"/>
          <w:color w:val="auto"/>
          <w:sz w:val="24"/>
          <w:szCs w:val="24"/>
          <w:lang w:val="uk-UA"/>
        </w:rPr>
        <w:t>вдосконалення професійної кваліфікації педагогічних працівників, їх перепідготовка та атестація у порядку, встановленому Міністерством освіти і науки України.</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2.8. Сприяння проведенню експериментальної та інноваційної діяльності у освітньому процесі закладів освіти громади.</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2.9.Забезпечення соціального захисту, охорони життя, здоров'я та захисту прав учасників освітнього процесу в закладах освіти.</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2.10.Здійснення міжнародного співробітництва.</w:t>
      </w:r>
    </w:p>
    <w:p w:rsidR="008D2D1E" w:rsidRPr="00043BD4" w:rsidRDefault="008D2D1E" w:rsidP="008D2D1E">
      <w:pPr>
        <w:jc w:val="both"/>
        <w:rPr>
          <w:lang w:val="uk-UA"/>
        </w:rPr>
      </w:pPr>
      <w:r w:rsidRPr="00043BD4">
        <w:rPr>
          <w:b/>
          <w:bCs/>
          <w:lang w:val="uk-UA"/>
        </w:rPr>
        <w:lastRenderedPageBreak/>
        <w:t>3. Основні функції відділу освіти (відповідно до покладених на нього завдань та делегованих повноважень)</w:t>
      </w:r>
      <w:r w:rsidRPr="00043BD4">
        <w:rPr>
          <w:lang w:val="uk-UA"/>
        </w:rPr>
        <w:t xml:space="preserve">   </w:t>
      </w:r>
    </w:p>
    <w:p w:rsidR="008D2D1E" w:rsidRPr="00043BD4" w:rsidRDefault="008D2D1E" w:rsidP="008D2D1E">
      <w:pPr>
        <w:pStyle w:val="a5"/>
        <w:spacing w:before="0" w:beforeAutospacing="0" w:after="0" w:afterAutospacing="0"/>
        <w:ind w:left="540" w:hanging="540"/>
        <w:jc w:val="both"/>
        <w:rPr>
          <w:rFonts w:ascii="Times New Roman" w:hAnsi="Times New Roman"/>
          <w:color w:val="000000" w:themeColor="text1"/>
          <w:sz w:val="24"/>
          <w:szCs w:val="24"/>
          <w:lang w:val="uk-UA"/>
        </w:rPr>
      </w:pPr>
      <w:r w:rsidRPr="00043BD4">
        <w:rPr>
          <w:rFonts w:ascii="Times New Roman" w:hAnsi="Times New Roman"/>
          <w:sz w:val="24"/>
          <w:szCs w:val="24"/>
          <w:lang w:val="uk-UA"/>
        </w:rPr>
        <w:t xml:space="preserve">3.1. Організація мережі та здійснення управління закладами загальної середньої, дошкільної та позашкільної освіти, </w:t>
      </w:r>
      <w:r w:rsidRPr="00043BD4">
        <w:rPr>
          <w:rFonts w:ascii="Times New Roman" w:hAnsi="Times New Roman"/>
          <w:color w:val="000000" w:themeColor="text1"/>
          <w:sz w:val="24"/>
          <w:szCs w:val="24"/>
          <w:lang w:val="uk-UA"/>
        </w:rPr>
        <w:t>інклюзивно-ресурсного центру, міського методичного кабінету громади:</w:t>
      </w:r>
    </w:p>
    <w:p w:rsidR="008D2D1E" w:rsidRPr="00043BD4" w:rsidRDefault="008D2D1E" w:rsidP="008D2D1E">
      <w:pPr>
        <w:pStyle w:val="a5"/>
        <w:spacing w:before="0" w:beforeAutospacing="0" w:after="0" w:afterAutospacing="0"/>
        <w:ind w:left="900" w:hanging="617"/>
        <w:jc w:val="both"/>
        <w:rPr>
          <w:rFonts w:ascii="Times New Roman" w:hAnsi="Times New Roman"/>
          <w:sz w:val="24"/>
          <w:szCs w:val="24"/>
          <w:lang w:val="uk-UA"/>
        </w:rPr>
      </w:pPr>
      <w:r w:rsidRPr="00043BD4">
        <w:rPr>
          <w:rFonts w:ascii="Times New Roman" w:hAnsi="Times New Roman"/>
          <w:sz w:val="24"/>
          <w:szCs w:val="24"/>
          <w:lang w:val="uk-UA"/>
        </w:rPr>
        <w:t xml:space="preserve">3.1.1. здійснює управління закладами загальної середньої, дошкільної та позашкільної освіти усіх типів і форм власності, розташованими на території громади; </w:t>
      </w:r>
    </w:p>
    <w:p w:rsidR="008D2D1E" w:rsidRPr="00043BD4" w:rsidRDefault="008D2D1E" w:rsidP="008D2D1E">
      <w:pPr>
        <w:pStyle w:val="a5"/>
        <w:spacing w:before="0" w:beforeAutospacing="0" w:after="0" w:afterAutospacing="0"/>
        <w:ind w:left="900" w:hanging="617"/>
        <w:jc w:val="both"/>
        <w:rPr>
          <w:rFonts w:ascii="Times New Roman" w:hAnsi="Times New Roman"/>
          <w:sz w:val="24"/>
          <w:szCs w:val="24"/>
          <w:lang w:val="uk-UA"/>
        </w:rPr>
      </w:pPr>
      <w:r w:rsidRPr="00043BD4">
        <w:rPr>
          <w:rFonts w:ascii="Times New Roman" w:hAnsi="Times New Roman"/>
          <w:sz w:val="24"/>
          <w:szCs w:val="24"/>
          <w:lang w:val="uk-UA"/>
        </w:rPr>
        <w:t>3.1.2. визначає потребу у закладах освіти усіх типів та подає пропозиції до виконавчого комітету міської ради щодо удосконалення їх мережі відповідно до соціально-економічних і культурно-освітніх потреб громади за наявності необхідної матеріально-технічної, науково-методичної бази, педагогічних кадрів тощо;</w:t>
      </w:r>
    </w:p>
    <w:p w:rsidR="008D2D1E" w:rsidRPr="00043BD4" w:rsidRDefault="008D2D1E" w:rsidP="008D2D1E">
      <w:pPr>
        <w:pStyle w:val="a5"/>
        <w:spacing w:before="0" w:beforeAutospacing="0" w:after="0" w:afterAutospacing="0"/>
        <w:ind w:left="900" w:hanging="617"/>
        <w:jc w:val="both"/>
        <w:rPr>
          <w:rFonts w:ascii="Times New Roman" w:hAnsi="Times New Roman"/>
          <w:sz w:val="24"/>
          <w:szCs w:val="24"/>
          <w:lang w:val="uk-UA"/>
        </w:rPr>
      </w:pPr>
      <w:r w:rsidRPr="00043BD4">
        <w:rPr>
          <w:rFonts w:ascii="Times New Roman" w:hAnsi="Times New Roman"/>
          <w:sz w:val="24"/>
          <w:szCs w:val="24"/>
          <w:lang w:val="uk-UA"/>
        </w:rPr>
        <w:t xml:space="preserve">3.1.3. забезпечує оперативний контроль за збереженням існуючої мережі закладів загальної середньої, дошкільної та позашкільної освіти; сприяє їх навчально-методичному, фінансовому та матеріально-технічному забезпеченню; </w:t>
      </w:r>
    </w:p>
    <w:p w:rsidR="008D2D1E" w:rsidRPr="00043BD4" w:rsidRDefault="008D2D1E" w:rsidP="008D2D1E">
      <w:pPr>
        <w:pStyle w:val="a5"/>
        <w:spacing w:before="0" w:beforeAutospacing="0" w:after="0" w:afterAutospacing="0"/>
        <w:ind w:left="900" w:hanging="617"/>
        <w:jc w:val="both"/>
        <w:rPr>
          <w:rFonts w:ascii="Times New Roman" w:hAnsi="Times New Roman"/>
          <w:sz w:val="24"/>
          <w:szCs w:val="24"/>
          <w:lang w:val="uk-UA"/>
        </w:rPr>
      </w:pPr>
      <w:r w:rsidRPr="00043BD4">
        <w:rPr>
          <w:rFonts w:ascii="Times New Roman" w:hAnsi="Times New Roman"/>
          <w:sz w:val="24"/>
          <w:szCs w:val="24"/>
          <w:lang w:val="uk-UA"/>
        </w:rPr>
        <w:t xml:space="preserve">3.1.4. готує проекти рішень про закріплення за закладами загальної середньої освіти території обслуговування, відповідно до якої ведеться облік дітей дошкільного, шкільного віку та учнів; </w:t>
      </w:r>
    </w:p>
    <w:p w:rsidR="008D2D1E" w:rsidRPr="00043BD4" w:rsidRDefault="008D2D1E" w:rsidP="008D2D1E">
      <w:pPr>
        <w:pStyle w:val="a5"/>
        <w:spacing w:before="0" w:beforeAutospacing="0" w:after="0" w:afterAutospacing="0"/>
        <w:ind w:left="900" w:hanging="617"/>
        <w:jc w:val="both"/>
        <w:rPr>
          <w:rFonts w:ascii="Times New Roman" w:hAnsi="Times New Roman"/>
          <w:color w:val="auto"/>
          <w:sz w:val="24"/>
          <w:szCs w:val="24"/>
          <w:lang w:val="uk-UA"/>
        </w:rPr>
      </w:pPr>
      <w:r w:rsidRPr="00043BD4">
        <w:rPr>
          <w:rFonts w:ascii="Times New Roman" w:hAnsi="Times New Roman"/>
          <w:sz w:val="24"/>
          <w:szCs w:val="24"/>
          <w:lang w:val="uk-UA"/>
        </w:rPr>
        <w:t>3.1.5</w:t>
      </w:r>
      <w:r w:rsidRPr="00043BD4">
        <w:rPr>
          <w:rFonts w:ascii="Times New Roman" w:hAnsi="Times New Roman"/>
          <w:color w:val="auto"/>
          <w:sz w:val="24"/>
          <w:szCs w:val="24"/>
          <w:lang w:val="uk-UA"/>
        </w:rPr>
        <w:t xml:space="preserve">. вивчає потребу та вносить пропозиції до виконавчого комітету міської ради про утворення закладів освіти для дітей, які потребують соціальної допомоги та реабілітації, організує їх навчання (у тому числі - й індивідуальне) та виховання у закладах загальної середньої освіти та спеціальних закладах освіти; </w:t>
      </w:r>
      <w:r w:rsidRPr="00043BD4">
        <w:rPr>
          <w:rFonts w:ascii="Times New Roman" w:hAnsi="Times New Roman"/>
          <w:sz w:val="24"/>
          <w:szCs w:val="24"/>
          <w:lang w:val="uk-UA"/>
        </w:rPr>
        <w:t xml:space="preserve">     </w:t>
      </w:r>
    </w:p>
    <w:p w:rsidR="008D2D1E" w:rsidRPr="00043BD4" w:rsidRDefault="008D2D1E" w:rsidP="008D2D1E">
      <w:pPr>
        <w:pStyle w:val="a5"/>
        <w:spacing w:before="0" w:beforeAutospacing="0" w:after="0" w:afterAutospacing="0"/>
        <w:ind w:left="900" w:hanging="617"/>
        <w:jc w:val="both"/>
        <w:rPr>
          <w:rFonts w:ascii="Times New Roman" w:hAnsi="Times New Roman"/>
          <w:color w:val="auto"/>
          <w:sz w:val="24"/>
          <w:szCs w:val="24"/>
          <w:lang w:val="uk-UA"/>
        </w:rPr>
      </w:pPr>
      <w:r w:rsidRPr="00043BD4">
        <w:rPr>
          <w:rFonts w:ascii="Times New Roman" w:hAnsi="Times New Roman"/>
          <w:sz w:val="24"/>
          <w:szCs w:val="24"/>
          <w:lang w:val="uk-UA"/>
        </w:rPr>
        <w:t xml:space="preserve">3.1.6. </w:t>
      </w:r>
      <w:r w:rsidRPr="00043BD4">
        <w:rPr>
          <w:rFonts w:ascii="Times New Roman" w:hAnsi="Times New Roman"/>
          <w:color w:val="auto"/>
          <w:sz w:val="24"/>
          <w:szCs w:val="24"/>
          <w:lang w:val="uk-UA"/>
        </w:rPr>
        <w:t xml:space="preserve">вивчає потребу та вносить пропозиції до виконавчого комітету міської ради щодо утворення вечірніх (змінних) шкіл, класів, груп з очною та заочною формами навчання при закладах загальної середньої освіти, створює умови для складання державної підсумкової атестації екстерном; </w:t>
      </w:r>
    </w:p>
    <w:p w:rsidR="008D2D1E" w:rsidRPr="00043BD4" w:rsidRDefault="008D2D1E" w:rsidP="008D2D1E">
      <w:pPr>
        <w:pStyle w:val="a5"/>
        <w:spacing w:before="0" w:beforeAutospacing="0" w:after="0" w:afterAutospacing="0"/>
        <w:ind w:left="900" w:hanging="617"/>
        <w:jc w:val="both"/>
        <w:rPr>
          <w:rFonts w:ascii="Times New Roman" w:hAnsi="Times New Roman"/>
          <w:sz w:val="24"/>
          <w:szCs w:val="24"/>
          <w:lang w:val="uk-UA"/>
        </w:rPr>
      </w:pPr>
      <w:r w:rsidRPr="00043BD4">
        <w:rPr>
          <w:rFonts w:ascii="Times New Roman" w:hAnsi="Times New Roman"/>
          <w:sz w:val="24"/>
          <w:szCs w:val="24"/>
          <w:lang w:val="uk-UA"/>
        </w:rPr>
        <w:t xml:space="preserve">3.1.7. погоджує проекти будівництва закладів освіти, сприяє їх раціональному розміщенню. </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 xml:space="preserve">3.2. Організація нормативно-правового забезпечення загальної середньої, дошкільної та позашкільної освіти в громаді: </w:t>
      </w:r>
    </w:p>
    <w:p w:rsidR="008D2D1E" w:rsidRPr="00043BD4" w:rsidRDefault="008D2D1E" w:rsidP="008D2D1E">
      <w:pPr>
        <w:pStyle w:val="a5"/>
        <w:spacing w:before="0" w:beforeAutospacing="0" w:after="0" w:afterAutospacing="0"/>
        <w:ind w:left="851" w:hanging="426"/>
        <w:jc w:val="both"/>
        <w:rPr>
          <w:rFonts w:ascii="Times New Roman" w:hAnsi="Times New Roman"/>
          <w:sz w:val="24"/>
          <w:szCs w:val="24"/>
          <w:lang w:val="uk-UA"/>
        </w:rPr>
      </w:pPr>
      <w:r w:rsidRPr="00043BD4">
        <w:rPr>
          <w:rFonts w:ascii="Times New Roman" w:hAnsi="Times New Roman"/>
          <w:sz w:val="24"/>
          <w:szCs w:val="24"/>
          <w:lang w:val="uk-UA"/>
        </w:rPr>
        <w:t>3.2.1. контролює дотримання закладами освіти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w:t>
      </w:r>
    </w:p>
    <w:p w:rsidR="008D2D1E" w:rsidRPr="00043BD4" w:rsidRDefault="008D2D1E" w:rsidP="008D2D1E">
      <w:pPr>
        <w:pStyle w:val="a5"/>
        <w:spacing w:before="0" w:beforeAutospacing="0" w:after="0" w:afterAutospacing="0"/>
        <w:ind w:left="851" w:hanging="426"/>
        <w:jc w:val="both"/>
        <w:rPr>
          <w:rFonts w:ascii="Times New Roman" w:hAnsi="Times New Roman"/>
          <w:sz w:val="24"/>
          <w:szCs w:val="24"/>
          <w:lang w:val="uk-UA"/>
        </w:rPr>
      </w:pPr>
      <w:r w:rsidRPr="00043BD4">
        <w:rPr>
          <w:rFonts w:ascii="Times New Roman" w:hAnsi="Times New Roman"/>
          <w:sz w:val="24"/>
          <w:szCs w:val="24"/>
          <w:lang w:val="uk-UA"/>
        </w:rPr>
        <w:t>3.2.2. сприяє організації та реалізації варіативної складової змісту загальної середньої освіти;</w:t>
      </w:r>
    </w:p>
    <w:p w:rsidR="008D2D1E" w:rsidRPr="00043BD4" w:rsidRDefault="008D2D1E" w:rsidP="008D2D1E">
      <w:pPr>
        <w:pStyle w:val="a5"/>
        <w:spacing w:before="0" w:beforeAutospacing="0" w:after="0" w:afterAutospacing="0"/>
        <w:ind w:left="851" w:hanging="426"/>
        <w:jc w:val="both"/>
        <w:rPr>
          <w:rFonts w:ascii="Times New Roman" w:hAnsi="Times New Roman"/>
          <w:sz w:val="24"/>
          <w:szCs w:val="24"/>
          <w:lang w:val="uk-UA"/>
        </w:rPr>
      </w:pPr>
      <w:r w:rsidRPr="00043BD4">
        <w:rPr>
          <w:rFonts w:ascii="Times New Roman" w:hAnsi="Times New Roman"/>
          <w:sz w:val="24"/>
          <w:szCs w:val="24"/>
          <w:lang w:val="uk-UA"/>
        </w:rPr>
        <w:t>3.2.3. контролює виконання конституційних вимог щодо обов'язковості здобуття дітьми і підлітками громади повної загальної середньої освіти;</w:t>
      </w:r>
    </w:p>
    <w:p w:rsidR="008D2D1E" w:rsidRPr="00043BD4" w:rsidRDefault="008D2D1E" w:rsidP="008D2D1E">
      <w:pPr>
        <w:pStyle w:val="a5"/>
        <w:spacing w:before="0" w:beforeAutospacing="0" w:after="0" w:afterAutospacing="0"/>
        <w:ind w:left="851" w:hanging="426"/>
        <w:jc w:val="both"/>
        <w:rPr>
          <w:rFonts w:ascii="Times New Roman" w:hAnsi="Times New Roman"/>
          <w:sz w:val="24"/>
          <w:szCs w:val="24"/>
          <w:lang w:val="uk-UA"/>
        </w:rPr>
      </w:pPr>
      <w:r w:rsidRPr="00043BD4">
        <w:rPr>
          <w:rFonts w:ascii="Times New Roman" w:hAnsi="Times New Roman"/>
          <w:sz w:val="24"/>
          <w:szCs w:val="24"/>
          <w:lang w:val="uk-UA"/>
        </w:rPr>
        <w:t>3.2.4. забезпечує в межах своїх повноважень виконання Конституції України щодо функціонування української мови як державної в  закладах освіти;</w:t>
      </w:r>
    </w:p>
    <w:p w:rsidR="008D2D1E" w:rsidRPr="00043BD4" w:rsidRDefault="008D2D1E" w:rsidP="008D2D1E">
      <w:pPr>
        <w:pStyle w:val="a5"/>
        <w:spacing w:before="0" w:beforeAutospacing="0" w:after="0" w:afterAutospacing="0"/>
        <w:ind w:left="851" w:hanging="426"/>
        <w:jc w:val="both"/>
        <w:rPr>
          <w:rFonts w:ascii="Times New Roman" w:hAnsi="Times New Roman"/>
          <w:sz w:val="24"/>
          <w:szCs w:val="24"/>
          <w:lang w:val="uk-UA"/>
        </w:rPr>
      </w:pPr>
      <w:r w:rsidRPr="00043BD4">
        <w:rPr>
          <w:rFonts w:ascii="Times New Roman" w:hAnsi="Times New Roman"/>
          <w:sz w:val="24"/>
          <w:szCs w:val="24"/>
          <w:lang w:val="uk-UA"/>
        </w:rPr>
        <w:t>3.2.5. сприяє задоволенню освітніх запитів представників національних меншин; надає можливість навчатись рідною мовою відповідно чинних нормативно-правових актів;</w:t>
      </w:r>
    </w:p>
    <w:p w:rsidR="008D2D1E" w:rsidRPr="00043BD4" w:rsidRDefault="008D2D1E" w:rsidP="008D2D1E">
      <w:pPr>
        <w:pStyle w:val="a5"/>
        <w:spacing w:before="0" w:beforeAutospacing="0" w:after="0" w:afterAutospacing="0"/>
        <w:ind w:left="851" w:hanging="426"/>
        <w:jc w:val="both"/>
        <w:rPr>
          <w:rFonts w:ascii="Times New Roman" w:hAnsi="Times New Roman"/>
          <w:sz w:val="24"/>
          <w:szCs w:val="24"/>
          <w:lang w:val="uk-UA"/>
        </w:rPr>
      </w:pPr>
      <w:r w:rsidRPr="00043BD4">
        <w:rPr>
          <w:rFonts w:ascii="Times New Roman" w:hAnsi="Times New Roman"/>
          <w:sz w:val="24"/>
          <w:szCs w:val="24"/>
          <w:lang w:val="uk-UA"/>
        </w:rPr>
        <w:t xml:space="preserve">3.2.6. проводить експертну оцінку статутів закладів освіти (крім вищих і професійно-технічних) комунальної та інших форм власності, готує їх до реєстрації у відповідному </w:t>
      </w:r>
      <w:r w:rsidRPr="00043BD4">
        <w:rPr>
          <w:rFonts w:ascii="Times New Roman" w:hAnsi="Times New Roman"/>
          <w:color w:val="000000" w:themeColor="text1"/>
          <w:sz w:val="24"/>
          <w:szCs w:val="24"/>
          <w:lang w:val="uk-UA"/>
        </w:rPr>
        <w:t>органі місцевого самоврядування</w:t>
      </w:r>
      <w:r w:rsidRPr="00043BD4">
        <w:rPr>
          <w:rFonts w:ascii="Times New Roman" w:hAnsi="Times New Roman"/>
          <w:sz w:val="24"/>
          <w:szCs w:val="24"/>
          <w:lang w:val="uk-UA"/>
        </w:rPr>
        <w:t>.</w:t>
      </w:r>
    </w:p>
    <w:p w:rsidR="008D2D1E" w:rsidRPr="00043BD4" w:rsidRDefault="008D2D1E" w:rsidP="008D2D1E">
      <w:pPr>
        <w:pStyle w:val="a5"/>
        <w:spacing w:before="0" w:beforeAutospacing="0" w:after="0" w:afterAutospacing="0"/>
        <w:ind w:left="567" w:hanging="567"/>
        <w:jc w:val="both"/>
        <w:rPr>
          <w:rFonts w:ascii="Times New Roman" w:hAnsi="Times New Roman"/>
          <w:sz w:val="24"/>
          <w:szCs w:val="24"/>
          <w:lang w:val="uk-UA"/>
        </w:rPr>
      </w:pPr>
      <w:r w:rsidRPr="00043BD4">
        <w:rPr>
          <w:rFonts w:ascii="Times New Roman" w:hAnsi="Times New Roman"/>
          <w:sz w:val="24"/>
          <w:szCs w:val="24"/>
          <w:lang w:val="uk-UA"/>
        </w:rPr>
        <w:t>3.3. Організація  навчально-методичного  забезпечення  закладів загальної середньої, дошкільної та позашкільної освіти:</w:t>
      </w:r>
    </w:p>
    <w:p w:rsidR="008D2D1E" w:rsidRPr="00043BD4" w:rsidRDefault="008D2D1E" w:rsidP="008D2D1E">
      <w:pPr>
        <w:pStyle w:val="a5"/>
        <w:spacing w:before="0" w:beforeAutospacing="0" w:after="0" w:afterAutospacing="0"/>
        <w:ind w:left="1134" w:hanging="567"/>
        <w:jc w:val="both"/>
        <w:rPr>
          <w:rFonts w:ascii="Times New Roman" w:hAnsi="Times New Roman"/>
          <w:sz w:val="24"/>
          <w:szCs w:val="24"/>
          <w:lang w:val="uk-UA"/>
        </w:rPr>
      </w:pPr>
      <w:r w:rsidRPr="00043BD4">
        <w:rPr>
          <w:rFonts w:ascii="Times New Roman" w:hAnsi="Times New Roman"/>
          <w:sz w:val="24"/>
          <w:szCs w:val="24"/>
          <w:lang w:val="uk-UA"/>
        </w:rPr>
        <w:t>3.3.1. сприяє навчально-методичному забезпеченню закладів освіти;</w:t>
      </w:r>
    </w:p>
    <w:p w:rsidR="008D2D1E" w:rsidRPr="00043BD4" w:rsidRDefault="008D2D1E" w:rsidP="008D2D1E">
      <w:pPr>
        <w:pStyle w:val="a5"/>
        <w:spacing w:before="0" w:beforeAutospacing="0" w:after="0" w:afterAutospacing="0"/>
        <w:ind w:left="1134" w:hanging="567"/>
        <w:jc w:val="both"/>
        <w:rPr>
          <w:rFonts w:ascii="Times New Roman" w:hAnsi="Times New Roman"/>
          <w:color w:val="auto"/>
          <w:sz w:val="24"/>
          <w:szCs w:val="24"/>
          <w:lang w:val="uk-UA"/>
        </w:rPr>
      </w:pPr>
      <w:r w:rsidRPr="00043BD4">
        <w:rPr>
          <w:rFonts w:ascii="Times New Roman" w:hAnsi="Times New Roman"/>
          <w:sz w:val="24"/>
          <w:szCs w:val="24"/>
          <w:lang w:val="uk-UA"/>
        </w:rPr>
        <w:t xml:space="preserve">3.3.2. вносить </w:t>
      </w:r>
      <w:r w:rsidRPr="00043BD4">
        <w:rPr>
          <w:rFonts w:ascii="Times New Roman" w:hAnsi="Times New Roman"/>
          <w:color w:val="auto"/>
          <w:sz w:val="24"/>
          <w:szCs w:val="24"/>
          <w:lang w:val="uk-UA"/>
        </w:rPr>
        <w:t>пропозиції  щодо впровадження навчальних планів і програми, затверджених Міністерством освіти і науки України, у тому числі, експериментальних;</w:t>
      </w:r>
    </w:p>
    <w:p w:rsidR="008D2D1E" w:rsidRPr="00043BD4" w:rsidRDefault="008D2D1E" w:rsidP="008D2D1E">
      <w:pPr>
        <w:pStyle w:val="a5"/>
        <w:spacing w:before="0" w:beforeAutospacing="0" w:after="0" w:afterAutospacing="0"/>
        <w:ind w:left="1134" w:hanging="567"/>
        <w:jc w:val="both"/>
        <w:rPr>
          <w:rFonts w:ascii="Times New Roman" w:hAnsi="Times New Roman"/>
          <w:sz w:val="24"/>
          <w:szCs w:val="24"/>
          <w:lang w:val="uk-UA"/>
        </w:rPr>
      </w:pPr>
      <w:r w:rsidRPr="00043BD4">
        <w:rPr>
          <w:rFonts w:ascii="Times New Roman" w:hAnsi="Times New Roman"/>
          <w:sz w:val="24"/>
          <w:szCs w:val="24"/>
          <w:lang w:val="uk-UA"/>
        </w:rPr>
        <w:t>3.3.3. організує навчання обдарованих дітей; проводить в установленому порядку конкурси, олімпіади та інші змагання серед учнів;</w:t>
      </w:r>
    </w:p>
    <w:p w:rsidR="008D2D1E" w:rsidRPr="00043BD4" w:rsidRDefault="008D2D1E" w:rsidP="008D2D1E">
      <w:pPr>
        <w:pStyle w:val="a5"/>
        <w:spacing w:before="0" w:beforeAutospacing="0" w:after="0" w:afterAutospacing="0"/>
        <w:ind w:left="1134" w:hanging="567"/>
        <w:jc w:val="both"/>
        <w:rPr>
          <w:rFonts w:ascii="Times New Roman" w:hAnsi="Times New Roman"/>
          <w:sz w:val="24"/>
          <w:szCs w:val="24"/>
          <w:lang w:val="uk-UA"/>
        </w:rPr>
      </w:pPr>
      <w:r w:rsidRPr="00043BD4">
        <w:rPr>
          <w:rFonts w:ascii="Times New Roman" w:hAnsi="Times New Roman"/>
          <w:sz w:val="24"/>
          <w:szCs w:val="24"/>
          <w:lang w:val="uk-UA"/>
        </w:rPr>
        <w:lastRenderedPageBreak/>
        <w:t>3.3.4.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 освіти.</w:t>
      </w:r>
    </w:p>
    <w:p w:rsidR="008D2D1E" w:rsidRPr="00043BD4" w:rsidRDefault="008D2D1E" w:rsidP="008D2D1E">
      <w:pPr>
        <w:pStyle w:val="a5"/>
        <w:spacing w:before="0" w:beforeAutospacing="0" w:after="0" w:afterAutospacing="0"/>
        <w:ind w:left="426" w:hanging="426"/>
        <w:jc w:val="both"/>
        <w:rPr>
          <w:rFonts w:ascii="Times New Roman" w:hAnsi="Times New Roman"/>
          <w:sz w:val="24"/>
          <w:szCs w:val="24"/>
          <w:lang w:val="uk-UA"/>
        </w:rPr>
      </w:pPr>
      <w:r w:rsidRPr="00043BD4">
        <w:rPr>
          <w:rFonts w:ascii="Times New Roman" w:hAnsi="Times New Roman"/>
          <w:sz w:val="24"/>
          <w:szCs w:val="24"/>
          <w:lang w:val="uk-UA"/>
        </w:rPr>
        <w:t>3.4. Організація фінансового забезпечення закладів загальної середньої, дошкільної та позашкільної освіти:</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3.4.1. сприяє фінансовому забезпеченню існуючої мережі закладів освіти;</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3.4.2. вносить пропозиції щодо обсягів бюджетного фінансування закладів освіти, які перебувають у комунальній власності, аналізує їх використання;</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3.4.3. контролює створення та аналізує використання у закладах загальної середньої освіти фонду загального обов'язкового навчання, який формується за рахунок коштів місцевого бюджету, а також залучення коштів підприємств, установ, організацій та з інших джерел, для задоволення матеріально-побутових потреб учнів;</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3.4.4. оприлюднює всю публічну інформацію відповідно до вимог Законів України «Про доступ до публічної інформації» та «Про відкритість використання публічних коштів».</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3.5. Організація матеріально-технічного забезпечення закладів загальної середньої, дошкільної та позашкільної освіти:</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3.5.1. сприяє матеріально-технічному забезпеченню закладів освіти; введенню в дію їх нових приміщень, комплектуванню меблями, відповідним обладнанням, навчально-методичними посібниками, підручниками тощо;</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3.5.2. організує підготовку закладів освіти до нового навчального року, зокрема до роботи в осінньо-зимовий період, проведення поточного та капітального ремонту приміщень;</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3.5.3. здійснює контроль за дотриманням правил техніки безпеки, протипожежної безпеки і санітарного режиму в закладах освіти та надання практичної допомоги у проведенні відповідної роботи.</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3.6. Організація діяльності  учасників  освітнього процесу в закладах загальної середньої, дошкільної та позашкільної освіти громади та забезпечення їх соціального захисту:</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3.6.1. надає допомогу органам опіки і піклування у влаштуванні дітей-сиріт і дітей, позбавлених батьківського піклування, до інтернатних закладів і в сім'ї під опіку (піклування), на усиновлення; вживає заходів до захисту особистих і майнових прав даної категорії дітей;</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3.6.2. сприяє запобіганню бездоглядності та правопорушень серед неповнолітніх у закладах освіти; здійснює соціально-педагогічний патронаж;</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3.6.3. координує роботу закладів освіти, сім'ї та громадськості, пов'язаної з навчанням та вихованням дітей, організацією їх дозвілля;</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3.6.4. сприяє діяльності дитячих та молодіжних організацій, творчих об'єднань, товариств;</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3.6.5. забезпечує створення та функціонування психологічної служби в закладах освіти;</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3.6.6. координує роботу, пов'язану із здійсненням у закладах освіти професійної орієнтації учнів;</w:t>
      </w:r>
    </w:p>
    <w:p w:rsidR="008D2D1E" w:rsidRPr="00043BD4" w:rsidRDefault="008D2D1E" w:rsidP="008D2D1E">
      <w:pPr>
        <w:pStyle w:val="a5"/>
        <w:spacing w:before="0" w:beforeAutospacing="0" w:after="0" w:afterAutospacing="0"/>
        <w:ind w:left="1134" w:hanging="426"/>
        <w:jc w:val="both"/>
        <w:rPr>
          <w:rFonts w:ascii="Times New Roman" w:hAnsi="Times New Roman"/>
          <w:color w:val="auto"/>
          <w:sz w:val="24"/>
          <w:szCs w:val="24"/>
          <w:lang w:val="uk-UA"/>
        </w:rPr>
      </w:pPr>
      <w:r w:rsidRPr="00043BD4">
        <w:rPr>
          <w:rFonts w:ascii="Times New Roman" w:hAnsi="Times New Roman"/>
          <w:sz w:val="24"/>
          <w:szCs w:val="24"/>
          <w:lang w:val="uk-UA"/>
        </w:rPr>
        <w:t>3.6.7</w:t>
      </w:r>
      <w:r w:rsidRPr="00043BD4">
        <w:rPr>
          <w:rFonts w:ascii="Times New Roman" w:hAnsi="Times New Roman"/>
          <w:color w:val="auto"/>
          <w:sz w:val="24"/>
          <w:szCs w:val="24"/>
          <w:lang w:val="uk-UA"/>
        </w:rPr>
        <w:t>. організовує харчування дітей пільгових категорій у закладах освіти за рахунок місцевого бюджету та залучених коштів;</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3.6.8. вносить пропозиції щодо організації безоплатного медичного обслуговування дітей та учнів у закладах освіти, здійснення оздоровчих заходів;</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3.6.9. прогнозує потребу громади у педагогічних працівниках і спеціалістах і, у разі необхідності, укладає договори з закладами вищої освіти на їх підготовку;</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3.6.10. сприяє наданню педагогічним працівникам державних гарантій, передбачених законодавством, вживає заходів до соціального захисту учасників освітнього процесу;</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3.6.11. організує роботу щодо підвищення кваліфікації педагогічних працівників;</w:t>
      </w:r>
    </w:p>
    <w:p w:rsidR="008D2D1E" w:rsidRPr="00043BD4" w:rsidRDefault="008D2D1E" w:rsidP="008D2D1E">
      <w:pPr>
        <w:pStyle w:val="a5"/>
        <w:spacing w:before="0" w:beforeAutospacing="0" w:after="0" w:afterAutospacing="0"/>
        <w:ind w:left="1134" w:hanging="426"/>
        <w:jc w:val="both"/>
        <w:rPr>
          <w:rFonts w:ascii="Times New Roman" w:hAnsi="Times New Roman"/>
          <w:color w:val="auto"/>
          <w:sz w:val="24"/>
          <w:szCs w:val="24"/>
          <w:lang w:val="uk-UA"/>
        </w:rPr>
      </w:pPr>
      <w:r w:rsidRPr="00043BD4">
        <w:rPr>
          <w:rFonts w:ascii="Times New Roman" w:hAnsi="Times New Roman"/>
          <w:color w:val="auto"/>
          <w:sz w:val="24"/>
          <w:szCs w:val="24"/>
          <w:lang w:val="uk-UA"/>
        </w:rPr>
        <w:lastRenderedPageBreak/>
        <w:t>3.6.12. організує проведення атестації педагогічних і керівних кадрів закладів освіти відповідно до Типового положення про атестацію педагогічних працівників України, затвердженого Міністерством освіти і науки України;</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3.6.13. розглядає та вносить в установленому порядку пропозиції щодо заохочення та нагородження працівників освіти.</w:t>
      </w:r>
    </w:p>
    <w:p w:rsidR="008D2D1E" w:rsidRPr="00043BD4" w:rsidRDefault="008D2D1E" w:rsidP="008D2D1E">
      <w:pPr>
        <w:pStyle w:val="a5"/>
        <w:spacing w:before="0" w:beforeAutospacing="0" w:after="0" w:afterAutospacing="0"/>
        <w:ind w:left="426" w:hanging="426"/>
        <w:jc w:val="both"/>
        <w:rPr>
          <w:rFonts w:ascii="Times New Roman" w:hAnsi="Times New Roman"/>
          <w:sz w:val="24"/>
          <w:szCs w:val="24"/>
          <w:lang w:val="uk-UA"/>
        </w:rPr>
      </w:pPr>
      <w:r w:rsidRPr="00043BD4">
        <w:rPr>
          <w:rFonts w:ascii="Times New Roman" w:hAnsi="Times New Roman"/>
          <w:sz w:val="24"/>
          <w:szCs w:val="24"/>
          <w:lang w:val="uk-UA"/>
        </w:rPr>
        <w:t>3.7. Інша діяльність відділу освіти:</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3.7.1. подає в установленому порядку статистичну звітність про стан і розвиток освіти в громаді; організує з цією метою збирання та опрацювання інформації і формування банку даних;</w:t>
      </w:r>
    </w:p>
    <w:p w:rsidR="008D2D1E" w:rsidRPr="00043BD4" w:rsidRDefault="008D2D1E" w:rsidP="008D2D1E">
      <w:pPr>
        <w:pStyle w:val="a5"/>
        <w:spacing w:before="0" w:beforeAutospacing="0" w:after="0" w:afterAutospacing="0"/>
        <w:ind w:left="1134" w:hanging="426"/>
        <w:jc w:val="both"/>
        <w:rPr>
          <w:rFonts w:ascii="Times New Roman" w:hAnsi="Times New Roman"/>
          <w:sz w:val="24"/>
          <w:szCs w:val="24"/>
          <w:lang w:val="uk-UA"/>
        </w:rPr>
      </w:pPr>
      <w:r w:rsidRPr="00043BD4">
        <w:rPr>
          <w:rFonts w:ascii="Times New Roman" w:hAnsi="Times New Roman"/>
          <w:sz w:val="24"/>
          <w:szCs w:val="24"/>
          <w:lang w:val="uk-UA"/>
        </w:rPr>
        <w:t>3.7.2. інформує населення про стан та перспективи розвитку освіти в громаді (не рідше ніж один раз на рік);</w:t>
      </w:r>
    </w:p>
    <w:p w:rsidR="008D2D1E" w:rsidRPr="00043BD4" w:rsidRDefault="008D2D1E" w:rsidP="008D2D1E">
      <w:pPr>
        <w:pStyle w:val="a5"/>
        <w:spacing w:before="0" w:beforeAutospacing="0" w:after="0" w:afterAutospacing="0"/>
        <w:ind w:left="1276" w:hanging="568"/>
        <w:jc w:val="both"/>
        <w:rPr>
          <w:rFonts w:ascii="Times New Roman" w:hAnsi="Times New Roman"/>
          <w:sz w:val="24"/>
          <w:szCs w:val="24"/>
          <w:lang w:val="uk-UA"/>
        </w:rPr>
      </w:pPr>
      <w:r w:rsidRPr="00043BD4">
        <w:rPr>
          <w:rFonts w:ascii="Times New Roman" w:hAnsi="Times New Roman"/>
          <w:sz w:val="24"/>
          <w:szCs w:val="24"/>
          <w:lang w:val="uk-UA"/>
        </w:rPr>
        <w:t>3.7.3. взаємодіє з органами громадського самоврядування;</w:t>
      </w:r>
    </w:p>
    <w:p w:rsidR="008D2D1E" w:rsidRPr="00043BD4" w:rsidRDefault="008D2D1E" w:rsidP="008D2D1E">
      <w:pPr>
        <w:pStyle w:val="a5"/>
        <w:spacing w:before="0" w:beforeAutospacing="0" w:after="0" w:afterAutospacing="0"/>
        <w:ind w:left="1276" w:hanging="568"/>
        <w:jc w:val="both"/>
        <w:rPr>
          <w:rFonts w:ascii="Times New Roman" w:hAnsi="Times New Roman"/>
          <w:sz w:val="24"/>
          <w:szCs w:val="24"/>
          <w:lang w:val="uk-UA"/>
        </w:rPr>
      </w:pPr>
      <w:r w:rsidRPr="00043BD4">
        <w:rPr>
          <w:rFonts w:ascii="Times New Roman" w:hAnsi="Times New Roman"/>
          <w:sz w:val="24"/>
          <w:szCs w:val="24"/>
          <w:lang w:val="uk-UA"/>
        </w:rPr>
        <w:t xml:space="preserve">3.7.4. забезпечує розгляд звернень громадян у межах своєї компетенції, враховує позитивні пропозиції, вживає заходи до усунення недоліків у роботі. </w:t>
      </w:r>
    </w:p>
    <w:p w:rsidR="008D2D1E" w:rsidRPr="00043BD4" w:rsidRDefault="008D2D1E" w:rsidP="008D2D1E">
      <w:pPr>
        <w:pStyle w:val="a5"/>
        <w:spacing w:before="0" w:beforeAutospacing="0" w:after="0" w:afterAutospacing="0"/>
        <w:ind w:left="426" w:hanging="426"/>
        <w:jc w:val="both"/>
        <w:rPr>
          <w:rFonts w:ascii="Times New Roman" w:hAnsi="Times New Roman"/>
          <w:b/>
          <w:bCs/>
          <w:sz w:val="24"/>
          <w:szCs w:val="24"/>
          <w:lang w:val="uk-UA"/>
        </w:rPr>
      </w:pPr>
      <w:r w:rsidRPr="00043BD4">
        <w:rPr>
          <w:rFonts w:ascii="Times New Roman" w:hAnsi="Times New Roman"/>
          <w:b/>
          <w:bCs/>
          <w:sz w:val="24"/>
          <w:szCs w:val="24"/>
          <w:lang w:val="uk-UA"/>
        </w:rPr>
        <w:t>4. Права  відділу  освіти</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4.1. Залучати до розроблення програми розвитку та фінансування системи освіти громади та розгляду питань, що належать до його компетенції, педагогічних, науково-педагогічних працівників і спеціалістів.</w:t>
      </w:r>
    </w:p>
    <w:p w:rsidR="008D2D1E" w:rsidRPr="00043BD4" w:rsidRDefault="008D2D1E" w:rsidP="008D2D1E">
      <w:pPr>
        <w:pStyle w:val="a5"/>
        <w:spacing w:before="0" w:beforeAutospacing="0" w:after="0" w:afterAutospacing="0"/>
        <w:ind w:left="425" w:hanging="425"/>
        <w:jc w:val="both"/>
        <w:rPr>
          <w:rFonts w:ascii="Times New Roman" w:hAnsi="Times New Roman"/>
          <w:sz w:val="24"/>
          <w:szCs w:val="24"/>
          <w:lang w:val="uk-UA"/>
        </w:rPr>
      </w:pPr>
      <w:r w:rsidRPr="00043BD4">
        <w:rPr>
          <w:rFonts w:ascii="Times New Roman" w:hAnsi="Times New Roman"/>
          <w:sz w:val="24"/>
          <w:szCs w:val="24"/>
          <w:lang w:val="uk-UA"/>
        </w:rPr>
        <w:t>4.2. Брати участь в утворенні, реорганізації та ліквідації закладів освіти всіх типів і форм власності.</w:t>
      </w:r>
    </w:p>
    <w:p w:rsidR="008D2D1E" w:rsidRPr="00043BD4" w:rsidRDefault="008D2D1E" w:rsidP="008D2D1E">
      <w:pPr>
        <w:pStyle w:val="a5"/>
        <w:spacing w:before="0" w:beforeAutospacing="0" w:after="0" w:afterAutospacing="0"/>
        <w:ind w:left="425" w:hanging="425"/>
        <w:jc w:val="both"/>
        <w:rPr>
          <w:rFonts w:ascii="Times New Roman" w:hAnsi="Times New Roman"/>
          <w:sz w:val="24"/>
          <w:szCs w:val="24"/>
          <w:lang w:val="uk-UA"/>
        </w:rPr>
      </w:pPr>
      <w:r w:rsidRPr="00043BD4">
        <w:rPr>
          <w:rFonts w:ascii="Times New Roman" w:hAnsi="Times New Roman"/>
          <w:sz w:val="24"/>
          <w:szCs w:val="24"/>
          <w:lang w:val="uk-UA"/>
        </w:rPr>
        <w:t>4.3. Скликати конференції педагогічних працівників громади, у тому числі щороку серпневі, проводити семінари, наради керівників закладів освіти з питань, що належать до його компетенції.</w:t>
      </w:r>
    </w:p>
    <w:p w:rsidR="008D2D1E" w:rsidRPr="00043BD4" w:rsidRDefault="008D2D1E" w:rsidP="008D2D1E">
      <w:pPr>
        <w:pStyle w:val="a5"/>
        <w:spacing w:before="0" w:beforeAutospacing="0" w:after="0" w:afterAutospacing="0"/>
        <w:ind w:left="425" w:hanging="425"/>
        <w:jc w:val="both"/>
        <w:rPr>
          <w:rFonts w:ascii="Times New Roman" w:hAnsi="Times New Roman"/>
          <w:sz w:val="24"/>
          <w:szCs w:val="24"/>
          <w:lang w:val="uk-UA"/>
        </w:rPr>
      </w:pPr>
      <w:r w:rsidRPr="00043BD4">
        <w:rPr>
          <w:rFonts w:ascii="Times New Roman" w:hAnsi="Times New Roman"/>
          <w:sz w:val="24"/>
          <w:szCs w:val="24"/>
          <w:lang w:val="uk-UA"/>
        </w:rPr>
        <w:t>4.4. Вносити органам виконавчої влади та органам місцевого самоврядування пропозиції щодо фінансування закладів освіти, брати безпосередню участь у формуванні бюджету освітньої галузі громади.</w:t>
      </w:r>
    </w:p>
    <w:p w:rsidR="008D2D1E" w:rsidRPr="00043BD4" w:rsidRDefault="008D2D1E" w:rsidP="008D2D1E">
      <w:pPr>
        <w:pStyle w:val="a5"/>
        <w:spacing w:before="0" w:beforeAutospacing="0" w:after="0" w:afterAutospacing="0"/>
        <w:ind w:left="425" w:hanging="425"/>
        <w:jc w:val="both"/>
        <w:rPr>
          <w:rFonts w:ascii="Times New Roman" w:hAnsi="Times New Roman"/>
          <w:sz w:val="24"/>
          <w:szCs w:val="24"/>
          <w:lang w:val="uk-UA"/>
        </w:rPr>
      </w:pPr>
      <w:r w:rsidRPr="00043BD4">
        <w:rPr>
          <w:rFonts w:ascii="Times New Roman" w:hAnsi="Times New Roman"/>
          <w:sz w:val="24"/>
          <w:szCs w:val="24"/>
          <w:lang w:val="uk-UA"/>
        </w:rPr>
        <w:t>4.5. Зупиняти (скасовувати) у межах своєї компетенції дію наказів і розпоряджень керівників закладів освіти, якщо вони суперечать законодавству або видані з перевищенням повноважень.</w:t>
      </w:r>
    </w:p>
    <w:p w:rsidR="008D2D1E" w:rsidRPr="00043BD4" w:rsidRDefault="008D2D1E" w:rsidP="008D2D1E">
      <w:pPr>
        <w:pStyle w:val="a5"/>
        <w:spacing w:before="0" w:beforeAutospacing="0" w:after="0" w:afterAutospacing="0"/>
        <w:ind w:left="425" w:hanging="425"/>
        <w:jc w:val="both"/>
        <w:rPr>
          <w:rFonts w:ascii="Times New Roman" w:hAnsi="Times New Roman"/>
          <w:sz w:val="24"/>
          <w:szCs w:val="24"/>
          <w:lang w:val="uk-UA"/>
        </w:rPr>
      </w:pPr>
      <w:r w:rsidRPr="00043BD4">
        <w:rPr>
          <w:rFonts w:ascii="Times New Roman" w:hAnsi="Times New Roman"/>
          <w:sz w:val="24"/>
          <w:szCs w:val="24"/>
          <w:lang w:val="uk-UA"/>
        </w:rPr>
        <w:t>4.6. Надавати платні послуги для освітнього, естетичного та фізичного розвитку дітей.</w:t>
      </w:r>
    </w:p>
    <w:p w:rsidR="008D2D1E" w:rsidRPr="00043BD4" w:rsidRDefault="008D2D1E" w:rsidP="008D2D1E">
      <w:pPr>
        <w:pStyle w:val="a5"/>
        <w:spacing w:before="0" w:beforeAutospacing="0" w:after="0" w:afterAutospacing="0"/>
        <w:ind w:left="425" w:hanging="425"/>
        <w:jc w:val="both"/>
        <w:rPr>
          <w:rFonts w:ascii="Times New Roman" w:hAnsi="Times New Roman"/>
          <w:sz w:val="24"/>
          <w:szCs w:val="24"/>
          <w:lang w:val="uk-UA"/>
        </w:rPr>
      </w:pPr>
      <w:r w:rsidRPr="00043BD4">
        <w:rPr>
          <w:rFonts w:ascii="Times New Roman" w:hAnsi="Times New Roman"/>
          <w:sz w:val="24"/>
          <w:szCs w:val="24"/>
          <w:lang w:val="uk-UA"/>
        </w:rPr>
        <w:t>4.7. Надавати в оренду фізичним та юридичним особам не експлуатоване майно та вільні площі закладів освіти, які знаходяться на балансі відділу освіти.</w:t>
      </w:r>
    </w:p>
    <w:p w:rsidR="008D2D1E" w:rsidRPr="00043BD4" w:rsidRDefault="008D2D1E" w:rsidP="008D2D1E">
      <w:pPr>
        <w:pStyle w:val="a5"/>
        <w:spacing w:before="0" w:beforeAutospacing="0" w:after="0" w:afterAutospacing="0"/>
        <w:ind w:left="425" w:hanging="425"/>
        <w:jc w:val="both"/>
        <w:rPr>
          <w:rFonts w:ascii="Times New Roman" w:hAnsi="Times New Roman"/>
          <w:sz w:val="24"/>
          <w:szCs w:val="24"/>
          <w:lang w:val="uk-UA"/>
        </w:rPr>
      </w:pPr>
      <w:r w:rsidRPr="00043BD4">
        <w:rPr>
          <w:rFonts w:ascii="Times New Roman" w:hAnsi="Times New Roman"/>
          <w:sz w:val="24"/>
          <w:szCs w:val="24"/>
          <w:lang w:val="uk-UA"/>
        </w:rPr>
        <w:t xml:space="preserve">4.8. Укладати угоди про співробітництво та встановлювати прямі зв'язки з закладами освіти зарубіжних країн, міжнародними організаціями, фондами тощо. </w:t>
      </w:r>
    </w:p>
    <w:p w:rsidR="008D2D1E" w:rsidRPr="00043BD4" w:rsidRDefault="008D2D1E" w:rsidP="008D2D1E">
      <w:pPr>
        <w:pStyle w:val="a5"/>
        <w:spacing w:before="0" w:beforeAutospacing="0" w:after="0" w:afterAutospacing="0"/>
        <w:ind w:left="426" w:hanging="426"/>
        <w:jc w:val="both"/>
        <w:rPr>
          <w:rFonts w:ascii="Times New Roman" w:hAnsi="Times New Roman"/>
          <w:b/>
          <w:bCs/>
          <w:sz w:val="24"/>
          <w:szCs w:val="24"/>
          <w:lang w:val="uk-UA"/>
        </w:rPr>
      </w:pPr>
      <w:r w:rsidRPr="00043BD4">
        <w:rPr>
          <w:rFonts w:ascii="Times New Roman" w:hAnsi="Times New Roman"/>
          <w:b/>
          <w:bCs/>
          <w:sz w:val="24"/>
          <w:szCs w:val="24"/>
          <w:lang w:val="uk-UA"/>
        </w:rPr>
        <w:t>5. Керівництво та апарат управління</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 xml:space="preserve">5.1. Відділ освіти очолює начальник, який призначається на посаду та   звільняється з посади міським головою за погодженням з директором  департаменту освіти і науки Київської обласної державної адміністрації. Особа, яка призначається на посаду начальника, повинна мати вищу педагогічну освіту, стаж керівної роботи в закладах освіти не менш як 5 років та володіти державною мовою. </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 xml:space="preserve">5.2. Начальник відділу освіти, представляючи інтереси громади в галузі освіти у відносинах з юридичними та фізичними особами: </w:t>
      </w:r>
    </w:p>
    <w:p w:rsidR="008D2D1E" w:rsidRPr="00043BD4" w:rsidRDefault="008D2D1E" w:rsidP="008D2D1E">
      <w:pPr>
        <w:pStyle w:val="a5"/>
        <w:spacing w:before="0" w:beforeAutospacing="0" w:after="0" w:afterAutospacing="0"/>
        <w:ind w:left="851" w:hanging="426"/>
        <w:jc w:val="both"/>
        <w:rPr>
          <w:rFonts w:ascii="Times New Roman" w:hAnsi="Times New Roman"/>
          <w:sz w:val="24"/>
          <w:szCs w:val="24"/>
          <w:lang w:val="uk-UA"/>
        </w:rPr>
      </w:pPr>
      <w:r w:rsidRPr="00043BD4">
        <w:rPr>
          <w:rFonts w:ascii="Times New Roman" w:hAnsi="Times New Roman"/>
          <w:sz w:val="24"/>
          <w:szCs w:val="24"/>
          <w:lang w:val="uk-UA"/>
        </w:rPr>
        <w:t>5.2.1. здійснює керівництво діяльністю відділу, забезпечує виконання покладених на відділ завдань, визначає посадові обов'язки і ступінь відповідальності заступника начальника та працівників відділу;</w:t>
      </w:r>
    </w:p>
    <w:p w:rsidR="008D2D1E" w:rsidRPr="00043BD4" w:rsidRDefault="008D2D1E" w:rsidP="008D2D1E">
      <w:pPr>
        <w:pStyle w:val="a5"/>
        <w:spacing w:before="0" w:beforeAutospacing="0" w:after="0" w:afterAutospacing="0"/>
        <w:ind w:left="851" w:hanging="426"/>
        <w:jc w:val="both"/>
        <w:rPr>
          <w:rFonts w:ascii="Times New Roman" w:hAnsi="Times New Roman"/>
          <w:sz w:val="24"/>
          <w:szCs w:val="24"/>
          <w:lang w:val="uk-UA"/>
        </w:rPr>
      </w:pPr>
      <w:r w:rsidRPr="00043BD4">
        <w:rPr>
          <w:rFonts w:ascii="Times New Roman" w:hAnsi="Times New Roman"/>
          <w:sz w:val="24"/>
          <w:szCs w:val="24"/>
          <w:lang w:val="uk-UA"/>
        </w:rPr>
        <w:t xml:space="preserve">5.2.2. затверджує положення про структурні </w:t>
      </w:r>
      <w:r w:rsidRPr="00043BD4">
        <w:rPr>
          <w:rFonts w:ascii="Times New Roman" w:hAnsi="Times New Roman"/>
          <w:color w:val="auto"/>
          <w:sz w:val="24"/>
          <w:szCs w:val="24"/>
          <w:lang w:val="uk-UA"/>
        </w:rPr>
        <w:t>підрозділи відділу освіти</w:t>
      </w:r>
      <w:r w:rsidRPr="00043BD4">
        <w:rPr>
          <w:rFonts w:ascii="Times New Roman" w:hAnsi="Times New Roman"/>
          <w:sz w:val="24"/>
          <w:szCs w:val="24"/>
          <w:lang w:val="uk-UA"/>
        </w:rPr>
        <w:t xml:space="preserve"> та  функціональні обов'язки його працівників, керівників структурних підрозділів, штатний розпис структурних підрозділів відділу, відповідно до змін, внесених рішенням сесії Бучанської міської ради;</w:t>
      </w:r>
    </w:p>
    <w:p w:rsidR="008D2D1E" w:rsidRPr="00043BD4" w:rsidRDefault="008D2D1E" w:rsidP="008D2D1E">
      <w:pPr>
        <w:pStyle w:val="a5"/>
        <w:spacing w:before="0" w:beforeAutospacing="0" w:after="0" w:afterAutospacing="0"/>
        <w:ind w:left="993" w:hanging="567"/>
        <w:jc w:val="both"/>
        <w:rPr>
          <w:rFonts w:ascii="Times New Roman" w:hAnsi="Times New Roman"/>
          <w:sz w:val="24"/>
          <w:szCs w:val="24"/>
          <w:lang w:val="uk-UA"/>
        </w:rPr>
      </w:pPr>
      <w:r w:rsidRPr="00043BD4">
        <w:rPr>
          <w:rFonts w:ascii="Times New Roman" w:hAnsi="Times New Roman"/>
          <w:sz w:val="24"/>
          <w:szCs w:val="24"/>
          <w:lang w:val="uk-UA"/>
        </w:rPr>
        <w:t>5.2.3. планує роботу відділу і аналізує стан її виконання;</w:t>
      </w:r>
    </w:p>
    <w:p w:rsidR="008D2D1E" w:rsidRPr="00043BD4" w:rsidRDefault="008D2D1E" w:rsidP="008D2D1E">
      <w:pPr>
        <w:pStyle w:val="a5"/>
        <w:spacing w:before="0" w:beforeAutospacing="0" w:after="0" w:afterAutospacing="0"/>
        <w:ind w:left="993" w:hanging="567"/>
        <w:jc w:val="both"/>
        <w:rPr>
          <w:rFonts w:ascii="Times New Roman" w:hAnsi="Times New Roman"/>
          <w:sz w:val="24"/>
          <w:szCs w:val="24"/>
          <w:lang w:val="uk-UA"/>
        </w:rPr>
      </w:pPr>
      <w:r w:rsidRPr="00043BD4">
        <w:rPr>
          <w:rFonts w:ascii="Times New Roman" w:hAnsi="Times New Roman"/>
          <w:sz w:val="24"/>
          <w:szCs w:val="24"/>
          <w:lang w:val="uk-UA"/>
        </w:rPr>
        <w:t xml:space="preserve">5.2.4. видає у межах компетенції відділу накази, організує і контролює їх виконання; </w:t>
      </w:r>
    </w:p>
    <w:p w:rsidR="008D2D1E" w:rsidRPr="00043BD4" w:rsidRDefault="008D2D1E" w:rsidP="008D2D1E">
      <w:pPr>
        <w:pStyle w:val="a5"/>
        <w:spacing w:before="0" w:beforeAutospacing="0" w:after="0" w:afterAutospacing="0"/>
        <w:ind w:left="993" w:hanging="567"/>
        <w:jc w:val="both"/>
        <w:rPr>
          <w:rFonts w:ascii="Times New Roman" w:hAnsi="Times New Roman"/>
          <w:sz w:val="24"/>
          <w:szCs w:val="24"/>
          <w:lang w:val="uk-UA"/>
        </w:rPr>
      </w:pPr>
      <w:r w:rsidRPr="00043BD4">
        <w:rPr>
          <w:rFonts w:ascii="Times New Roman" w:hAnsi="Times New Roman"/>
          <w:sz w:val="24"/>
          <w:szCs w:val="24"/>
          <w:lang w:val="uk-UA"/>
        </w:rPr>
        <w:lastRenderedPageBreak/>
        <w:t>5.2.5. призначає на посаду та звільняє з посади працівників відділу, керівників комунальних закладів освіти відповідно до діючого законодавства;</w:t>
      </w:r>
    </w:p>
    <w:p w:rsidR="008D2D1E" w:rsidRPr="00043BD4" w:rsidRDefault="008D2D1E" w:rsidP="008D2D1E">
      <w:pPr>
        <w:pStyle w:val="a5"/>
        <w:spacing w:before="0" w:beforeAutospacing="0" w:after="0" w:afterAutospacing="0"/>
        <w:ind w:left="993" w:hanging="567"/>
        <w:jc w:val="both"/>
        <w:rPr>
          <w:rFonts w:ascii="Times New Roman" w:hAnsi="Times New Roman"/>
          <w:sz w:val="24"/>
          <w:szCs w:val="24"/>
          <w:lang w:val="uk-UA"/>
        </w:rPr>
      </w:pPr>
      <w:r w:rsidRPr="00043BD4">
        <w:rPr>
          <w:rFonts w:ascii="Times New Roman" w:hAnsi="Times New Roman"/>
          <w:sz w:val="24"/>
          <w:szCs w:val="24"/>
          <w:lang w:val="uk-UA"/>
        </w:rPr>
        <w:t>5.2.6. заохочує та накладає дисциплінарні стягнення на працівників відділу та керівників закладів освіти;</w:t>
      </w:r>
    </w:p>
    <w:p w:rsidR="008D2D1E" w:rsidRPr="00043BD4" w:rsidRDefault="008D2D1E" w:rsidP="008D2D1E">
      <w:pPr>
        <w:pStyle w:val="a5"/>
        <w:spacing w:before="0" w:beforeAutospacing="0" w:after="0" w:afterAutospacing="0"/>
        <w:ind w:left="993" w:hanging="567"/>
        <w:jc w:val="both"/>
        <w:rPr>
          <w:rFonts w:ascii="Times New Roman" w:hAnsi="Times New Roman"/>
          <w:sz w:val="24"/>
          <w:szCs w:val="24"/>
          <w:lang w:val="uk-UA"/>
        </w:rPr>
      </w:pPr>
      <w:r w:rsidRPr="00043BD4">
        <w:rPr>
          <w:rFonts w:ascii="Times New Roman" w:hAnsi="Times New Roman"/>
          <w:sz w:val="24"/>
          <w:szCs w:val="24"/>
          <w:lang w:val="uk-UA"/>
        </w:rPr>
        <w:t>5.2.7. подає на затвердження міського голови проект кошторису доходів і видатків, вносить пропозиції щодо граничної чисельності та фонду оплати праці працівників відділу;</w:t>
      </w:r>
    </w:p>
    <w:p w:rsidR="008D2D1E" w:rsidRPr="00043BD4" w:rsidRDefault="008D2D1E" w:rsidP="008D2D1E">
      <w:pPr>
        <w:pStyle w:val="a5"/>
        <w:spacing w:before="0" w:beforeAutospacing="0" w:after="0" w:afterAutospacing="0"/>
        <w:ind w:left="993" w:hanging="567"/>
        <w:jc w:val="both"/>
        <w:rPr>
          <w:rFonts w:ascii="Times New Roman" w:hAnsi="Times New Roman"/>
          <w:sz w:val="24"/>
          <w:szCs w:val="24"/>
          <w:lang w:val="uk-UA"/>
        </w:rPr>
      </w:pPr>
      <w:r w:rsidRPr="00043BD4">
        <w:rPr>
          <w:rFonts w:ascii="Times New Roman" w:hAnsi="Times New Roman"/>
          <w:sz w:val="24"/>
          <w:szCs w:val="24"/>
          <w:lang w:val="uk-UA"/>
        </w:rPr>
        <w:t>5.2.8. розпоряджається коштами, які виділяються на утримання відділу  освіти;</w:t>
      </w:r>
    </w:p>
    <w:p w:rsidR="008D2D1E" w:rsidRPr="00043BD4" w:rsidRDefault="008D2D1E" w:rsidP="008D2D1E">
      <w:pPr>
        <w:pStyle w:val="a5"/>
        <w:spacing w:before="0" w:beforeAutospacing="0" w:after="0" w:afterAutospacing="0"/>
        <w:ind w:left="1134" w:hanging="708"/>
        <w:jc w:val="both"/>
        <w:rPr>
          <w:rFonts w:ascii="Times New Roman" w:hAnsi="Times New Roman"/>
          <w:sz w:val="24"/>
          <w:szCs w:val="24"/>
          <w:lang w:val="uk-UA"/>
        </w:rPr>
      </w:pPr>
      <w:r w:rsidRPr="00043BD4">
        <w:rPr>
          <w:rFonts w:ascii="Times New Roman" w:hAnsi="Times New Roman"/>
          <w:sz w:val="24"/>
          <w:szCs w:val="24"/>
          <w:lang w:val="uk-UA"/>
        </w:rPr>
        <w:t>5.2.10. створює комісію для розгляду клопотань та наданих пропозицій про нагородження кращих працівників освіти громади державними нагородами, в тому числі і президентськими відзнаками, та про присвоєння їм почесних звань України;</w:t>
      </w:r>
    </w:p>
    <w:p w:rsidR="008D2D1E" w:rsidRPr="00043BD4" w:rsidRDefault="008D2D1E" w:rsidP="008D2D1E">
      <w:pPr>
        <w:pStyle w:val="a5"/>
        <w:spacing w:before="0" w:beforeAutospacing="0" w:after="0" w:afterAutospacing="0"/>
        <w:ind w:left="426"/>
        <w:jc w:val="both"/>
        <w:rPr>
          <w:rFonts w:ascii="Times New Roman" w:hAnsi="Times New Roman"/>
          <w:sz w:val="24"/>
          <w:szCs w:val="24"/>
          <w:lang w:val="uk-UA"/>
        </w:rPr>
      </w:pPr>
      <w:r w:rsidRPr="00043BD4">
        <w:rPr>
          <w:rFonts w:ascii="Times New Roman" w:hAnsi="Times New Roman"/>
          <w:sz w:val="24"/>
          <w:szCs w:val="24"/>
          <w:lang w:val="uk-UA"/>
        </w:rPr>
        <w:t>5.2.11. відкриває рахунки у банках України, має право першого підпису;</w:t>
      </w:r>
    </w:p>
    <w:p w:rsidR="008D2D1E" w:rsidRPr="00043BD4" w:rsidRDefault="008D2D1E" w:rsidP="008D2D1E">
      <w:pPr>
        <w:pStyle w:val="a5"/>
        <w:spacing w:before="0" w:beforeAutospacing="0" w:after="0" w:afterAutospacing="0"/>
        <w:ind w:left="426"/>
        <w:jc w:val="both"/>
        <w:rPr>
          <w:rFonts w:ascii="Times New Roman" w:hAnsi="Times New Roman"/>
          <w:sz w:val="24"/>
          <w:szCs w:val="24"/>
          <w:lang w:val="uk-UA"/>
        </w:rPr>
      </w:pPr>
      <w:r w:rsidRPr="00043BD4">
        <w:rPr>
          <w:rFonts w:ascii="Times New Roman" w:hAnsi="Times New Roman"/>
          <w:sz w:val="24"/>
          <w:szCs w:val="24"/>
          <w:lang w:val="uk-UA"/>
        </w:rPr>
        <w:t>5.2.12. сприяє розвитку міжнародних зв'язків з питань освіти, виховання.</w:t>
      </w:r>
    </w:p>
    <w:p w:rsidR="008D2D1E" w:rsidRPr="00043BD4" w:rsidRDefault="008D2D1E" w:rsidP="008D2D1E">
      <w:pPr>
        <w:pStyle w:val="a5"/>
        <w:spacing w:before="0" w:beforeAutospacing="0" w:after="0" w:afterAutospacing="0"/>
        <w:ind w:left="426" w:hanging="426"/>
        <w:jc w:val="both"/>
        <w:rPr>
          <w:rFonts w:ascii="Times New Roman" w:hAnsi="Times New Roman"/>
          <w:sz w:val="24"/>
          <w:szCs w:val="24"/>
          <w:lang w:val="uk-UA"/>
        </w:rPr>
      </w:pPr>
      <w:r w:rsidRPr="00043BD4">
        <w:rPr>
          <w:rFonts w:ascii="Times New Roman" w:hAnsi="Times New Roman"/>
          <w:sz w:val="24"/>
          <w:szCs w:val="24"/>
          <w:lang w:val="uk-UA"/>
        </w:rPr>
        <w:t>5.3. Накази  начальника відділу освіти, видані з порушенням законодавства або з перевищенням повноважень, можуть бути скасовані міським головою, директором департаменту освіти і науки Київської обласної державної адміністрації або оскаржені в судовому порядку.</w:t>
      </w:r>
    </w:p>
    <w:p w:rsidR="008D2D1E" w:rsidRPr="00043BD4" w:rsidRDefault="008D2D1E" w:rsidP="008D2D1E">
      <w:pPr>
        <w:pStyle w:val="a5"/>
        <w:spacing w:before="0" w:beforeAutospacing="0" w:after="0" w:afterAutospacing="0"/>
        <w:ind w:left="426" w:hanging="426"/>
        <w:jc w:val="both"/>
        <w:rPr>
          <w:rFonts w:ascii="Times New Roman" w:hAnsi="Times New Roman"/>
          <w:sz w:val="24"/>
          <w:szCs w:val="24"/>
          <w:lang w:val="uk-UA"/>
        </w:rPr>
      </w:pPr>
      <w:r w:rsidRPr="00043BD4">
        <w:rPr>
          <w:rFonts w:ascii="Times New Roman" w:hAnsi="Times New Roman"/>
          <w:sz w:val="24"/>
          <w:szCs w:val="24"/>
          <w:lang w:val="uk-UA"/>
        </w:rPr>
        <w:t>5.4. Начальник відділу  освіти може мати заступників, які призначаються на посаду та звільняються з посади міським головою за поданням начальника відділу освіти і за погодженням з директором департаменту освіти і науки Київської обласної державної адміністрації.</w:t>
      </w:r>
    </w:p>
    <w:p w:rsidR="008D2D1E" w:rsidRPr="00043BD4" w:rsidRDefault="008D2D1E" w:rsidP="008D2D1E">
      <w:pPr>
        <w:pStyle w:val="a5"/>
        <w:spacing w:before="0" w:beforeAutospacing="0" w:after="0" w:afterAutospacing="0"/>
        <w:ind w:left="426" w:hanging="426"/>
        <w:jc w:val="both"/>
        <w:rPr>
          <w:rFonts w:ascii="Times New Roman" w:hAnsi="Times New Roman"/>
          <w:sz w:val="24"/>
          <w:szCs w:val="24"/>
          <w:lang w:val="uk-UA"/>
        </w:rPr>
      </w:pPr>
      <w:r w:rsidRPr="00043BD4">
        <w:rPr>
          <w:rFonts w:ascii="Times New Roman" w:hAnsi="Times New Roman"/>
          <w:sz w:val="24"/>
          <w:szCs w:val="24"/>
          <w:lang w:val="uk-UA"/>
        </w:rPr>
        <w:t xml:space="preserve">5.5. Нормативи розрахунку чисельності апарату відділу освіти міської ради встановлюються відповідно до чисельності педагогічних працівників (у тому числі керівних кадрів), дітей і підлітків у віці від 0 до 18 років включно, а також – кількості відповідних закладів освіти (згідно з освітніми галузями): </w:t>
      </w:r>
    </w:p>
    <w:p w:rsidR="008D2D1E" w:rsidRPr="00043BD4" w:rsidRDefault="008D2D1E" w:rsidP="008D2D1E">
      <w:pPr>
        <w:pStyle w:val="a5"/>
        <w:spacing w:before="0" w:beforeAutospacing="0" w:after="0" w:afterAutospacing="0"/>
        <w:ind w:left="993" w:hanging="426"/>
        <w:jc w:val="both"/>
        <w:rPr>
          <w:rFonts w:ascii="Times New Roman" w:hAnsi="Times New Roman"/>
          <w:sz w:val="24"/>
          <w:szCs w:val="24"/>
          <w:lang w:val="uk-UA"/>
        </w:rPr>
      </w:pPr>
      <w:r w:rsidRPr="00043BD4">
        <w:rPr>
          <w:rFonts w:ascii="Times New Roman" w:hAnsi="Times New Roman"/>
          <w:sz w:val="24"/>
          <w:szCs w:val="24"/>
          <w:lang w:val="uk-UA"/>
        </w:rPr>
        <w:t>5.5.1. посада заступника начальника відділу освіти встановлюється при наявності не менш, ніж 700 педагогічних працівників, у тому числі керівних кадрів;</w:t>
      </w:r>
    </w:p>
    <w:p w:rsidR="008D2D1E" w:rsidRPr="00043BD4" w:rsidRDefault="008D2D1E" w:rsidP="008D2D1E">
      <w:pPr>
        <w:pStyle w:val="a5"/>
        <w:spacing w:before="0" w:beforeAutospacing="0" w:after="0" w:afterAutospacing="0"/>
        <w:ind w:left="993" w:hanging="426"/>
        <w:jc w:val="both"/>
        <w:rPr>
          <w:rFonts w:ascii="Times New Roman" w:hAnsi="Times New Roman"/>
          <w:sz w:val="24"/>
          <w:szCs w:val="24"/>
          <w:lang w:val="uk-UA"/>
        </w:rPr>
      </w:pPr>
      <w:r w:rsidRPr="00043BD4">
        <w:rPr>
          <w:rFonts w:ascii="Times New Roman" w:hAnsi="Times New Roman"/>
          <w:sz w:val="24"/>
          <w:szCs w:val="24"/>
          <w:lang w:val="uk-UA"/>
        </w:rPr>
        <w:t xml:space="preserve">5.5.2. посада заступника начальника відділу освіти </w:t>
      </w:r>
      <w:r w:rsidRPr="00043BD4">
        <w:rPr>
          <w:rFonts w:ascii="Times New Roman" w:hAnsi="Times New Roman"/>
          <w:color w:val="FF0000"/>
          <w:sz w:val="24"/>
          <w:szCs w:val="24"/>
          <w:lang w:val="uk-UA"/>
        </w:rPr>
        <w:t>з дошкільної освіти</w:t>
      </w:r>
      <w:r w:rsidRPr="00043BD4">
        <w:rPr>
          <w:rFonts w:ascii="Times New Roman" w:hAnsi="Times New Roman"/>
          <w:sz w:val="24"/>
          <w:szCs w:val="24"/>
          <w:lang w:val="uk-UA"/>
        </w:rPr>
        <w:t xml:space="preserve">  встановлюється на </w:t>
      </w:r>
      <w:r w:rsidRPr="00043BD4">
        <w:rPr>
          <w:rFonts w:ascii="Times New Roman" w:hAnsi="Times New Roman"/>
          <w:color w:val="FF0000"/>
          <w:sz w:val="24"/>
          <w:szCs w:val="24"/>
          <w:lang w:val="uk-UA"/>
        </w:rPr>
        <w:t>30</w:t>
      </w:r>
      <w:r w:rsidRPr="00043BD4">
        <w:rPr>
          <w:rFonts w:ascii="Times New Roman" w:hAnsi="Times New Roman"/>
          <w:sz w:val="24"/>
          <w:szCs w:val="24"/>
          <w:lang w:val="uk-UA"/>
        </w:rPr>
        <w:t xml:space="preserve"> дошкільних закладів освіти, але не менш, ніж 1 посада на відділ;</w:t>
      </w:r>
    </w:p>
    <w:p w:rsidR="008D2D1E" w:rsidRPr="00043BD4" w:rsidRDefault="008D2D1E" w:rsidP="008D2D1E">
      <w:pPr>
        <w:pStyle w:val="a5"/>
        <w:spacing w:before="0" w:beforeAutospacing="0" w:after="0" w:afterAutospacing="0"/>
        <w:ind w:left="993" w:hanging="426"/>
        <w:jc w:val="both"/>
        <w:rPr>
          <w:rFonts w:ascii="Times New Roman" w:hAnsi="Times New Roman"/>
          <w:sz w:val="24"/>
          <w:szCs w:val="24"/>
          <w:lang w:val="uk-UA"/>
        </w:rPr>
      </w:pPr>
      <w:r w:rsidRPr="00043BD4">
        <w:rPr>
          <w:rFonts w:ascii="Times New Roman" w:hAnsi="Times New Roman"/>
          <w:sz w:val="24"/>
          <w:szCs w:val="24"/>
          <w:lang w:val="uk-UA"/>
        </w:rPr>
        <w:t xml:space="preserve">5.5.3. посада </w:t>
      </w:r>
      <w:r w:rsidRPr="00043BD4">
        <w:rPr>
          <w:rFonts w:ascii="Times New Roman" w:hAnsi="Times New Roman"/>
          <w:color w:val="auto"/>
          <w:sz w:val="24"/>
          <w:szCs w:val="24"/>
          <w:lang w:val="uk-UA"/>
        </w:rPr>
        <w:t>головного спеціаліста</w:t>
      </w:r>
      <w:r w:rsidRPr="00043BD4">
        <w:rPr>
          <w:rFonts w:ascii="Times New Roman" w:hAnsi="Times New Roman"/>
          <w:sz w:val="24"/>
          <w:szCs w:val="24"/>
          <w:lang w:val="uk-UA"/>
        </w:rPr>
        <w:t xml:space="preserve"> відповідної категорії з питань загальної середньої освіти встановлюється на 400 педагогічних працівників, у тому числі керівних кадрів, але не менш, ніж 1 посада на відділ;</w:t>
      </w:r>
    </w:p>
    <w:p w:rsidR="008D2D1E" w:rsidRPr="00043BD4" w:rsidRDefault="008D2D1E" w:rsidP="008D2D1E">
      <w:pPr>
        <w:pStyle w:val="a5"/>
        <w:spacing w:before="0" w:beforeAutospacing="0" w:after="0" w:afterAutospacing="0"/>
        <w:ind w:left="993" w:hanging="426"/>
        <w:jc w:val="both"/>
        <w:rPr>
          <w:rFonts w:ascii="Times New Roman" w:hAnsi="Times New Roman"/>
          <w:sz w:val="24"/>
          <w:szCs w:val="24"/>
          <w:lang w:val="uk-UA"/>
        </w:rPr>
      </w:pPr>
      <w:r w:rsidRPr="00043BD4">
        <w:rPr>
          <w:rFonts w:ascii="Times New Roman" w:hAnsi="Times New Roman"/>
          <w:sz w:val="24"/>
          <w:szCs w:val="24"/>
          <w:lang w:val="uk-UA"/>
        </w:rPr>
        <w:t>5.5.4. встановлюється не менш, ніж 1 посада на відділ, посада спеціаліста відповідної категорії з питань виховної роботи та позашкільної освіти;</w:t>
      </w:r>
    </w:p>
    <w:p w:rsidR="008D2D1E" w:rsidRPr="00043BD4" w:rsidRDefault="008D2D1E" w:rsidP="008D2D1E">
      <w:pPr>
        <w:pStyle w:val="a5"/>
        <w:spacing w:before="0" w:beforeAutospacing="0" w:after="0" w:afterAutospacing="0"/>
        <w:ind w:left="993" w:hanging="426"/>
        <w:jc w:val="both"/>
        <w:rPr>
          <w:rFonts w:ascii="Times New Roman" w:hAnsi="Times New Roman"/>
          <w:sz w:val="24"/>
          <w:szCs w:val="24"/>
          <w:lang w:val="uk-UA"/>
        </w:rPr>
      </w:pPr>
      <w:r w:rsidRPr="00043BD4">
        <w:rPr>
          <w:rFonts w:ascii="Times New Roman" w:hAnsi="Times New Roman"/>
          <w:sz w:val="24"/>
          <w:szCs w:val="24"/>
          <w:lang w:val="uk-UA"/>
        </w:rPr>
        <w:t>5.5.5. посада спеціаліста відповідної категорії з охорони дитинства встановлюється на 5000 дітей і підлітків у віці до 18 років, але не менш, ніж 1 посада на відділ;</w:t>
      </w:r>
    </w:p>
    <w:p w:rsidR="008D2D1E" w:rsidRPr="00043BD4" w:rsidRDefault="008D2D1E" w:rsidP="008D2D1E">
      <w:pPr>
        <w:pStyle w:val="a5"/>
        <w:spacing w:before="0" w:beforeAutospacing="0" w:after="0" w:afterAutospacing="0"/>
        <w:ind w:left="993" w:hanging="426"/>
        <w:jc w:val="both"/>
        <w:rPr>
          <w:rFonts w:ascii="Times New Roman" w:hAnsi="Times New Roman"/>
          <w:sz w:val="24"/>
          <w:szCs w:val="24"/>
          <w:lang w:val="uk-UA"/>
        </w:rPr>
      </w:pPr>
      <w:r w:rsidRPr="00043BD4">
        <w:rPr>
          <w:rFonts w:ascii="Times New Roman" w:hAnsi="Times New Roman"/>
          <w:sz w:val="24"/>
          <w:szCs w:val="24"/>
          <w:lang w:val="uk-UA"/>
        </w:rPr>
        <w:t>5.5.6. посада спеціаліста по роботі з педагогічними кадрами встановлюється при наявності в місті не менш, ніж 500 педагогічних працівників, у тому числі керівних кадрів, але не менш, ніж 1 посада на відділ.</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5.6. При  відділі  освіти може створюватися колегія. Склад колегії затверджується міським головою за поданням начальника відділу. Рішення колегії впроваджуються в життя наказами начальника відділу.</w:t>
      </w:r>
    </w:p>
    <w:p w:rsidR="008D2D1E" w:rsidRPr="00043BD4" w:rsidRDefault="008D2D1E" w:rsidP="008D2D1E">
      <w:pPr>
        <w:pStyle w:val="a5"/>
        <w:spacing w:before="0" w:beforeAutospacing="0" w:after="0" w:afterAutospacing="0"/>
        <w:ind w:left="540" w:hanging="540"/>
        <w:jc w:val="both"/>
        <w:rPr>
          <w:rFonts w:ascii="Times New Roman" w:hAnsi="Times New Roman"/>
          <w:sz w:val="24"/>
          <w:szCs w:val="24"/>
          <w:lang w:val="uk-UA"/>
        </w:rPr>
      </w:pPr>
      <w:r w:rsidRPr="00043BD4">
        <w:rPr>
          <w:rFonts w:ascii="Times New Roman" w:hAnsi="Times New Roman"/>
          <w:sz w:val="24"/>
          <w:szCs w:val="24"/>
          <w:lang w:val="uk-UA"/>
        </w:rPr>
        <w:t xml:space="preserve">5.7. При відділі  освіти може створюватися рада з питань освіти (рада керівників закладів освіти), діяльність якої регламентується положенням про неї, а також інші громадські утворення (ради), комісії з числа учасників освітнього процесу, представників громадськості громади. </w:t>
      </w:r>
    </w:p>
    <w:p w:rsidR="008D2D1E" w:rsidRPr="00043BD4" w:rsidRDefault="008D2D1E" w:rsidP="008D2D1E">
      <w:pPr>
        <w:pStyle w:val="a5"/>
        <w:spacing w:before="0" w:beforeAutospacing="0" w:after="0" w:afterAutospacing="0"/>
        <w:ind w:left="567" w:hanging="567"/>
        <w:jc w:val="both"/>
        <w:rPr>
          <w:rFonts w:ascii="Times New Roman" w:hAnsi="Times New Roman"/>
          <w:sz w:val="24"/>
          <w:szCs w:val="24"/>
          <w:lang w:val="uk-UA"/>
        </w:rPr>
      </w:pPr>
      <w:r w:rsidRPr="00043BD4">
        <w:rPr>
          <w:rFonts w:ascii="Times New Roman" w:hAnsi="Times New Roman"/>
          <w:sz w:val="24"/>
          <w:szCs w:val="24"/>
          <w:lang w:val="uk-UA"/>
        </w:rPr>
        <w:t xml:space="preserve">5.8. Для організації методичної роботи, підвищення кваліфікації педагогічних працівників при відділі освіти утворюється міський методичний кабінет (науково-методичний центр) як структурний підрозділ відділу, який діє відповідно до положення про нього, затвердженого начальником відділу освіти. </w:t>
      </w:r>
    </w:p>
    <w:p w:rsidR="008D2D1E" w:rsidRPr="00043BD4" w:rsidRDefault="008D2D1E" w:rsidP="008D2D1E">
      <w:pPr>
        <w:pStyle w:val="a5"/>
        <w:spacing w:before="0" w:beforeAutospacing="0" w:after="0" w:afterAutospacing="0"/>
        <w:ind w:left="567" w:hanging="567"/>
        <w:jc w:val="both"/>
        <w:rPr>
          <w:rFonts w:ascii="Times New Roman" w:hAnsi="Times New Roman"/>
          <w:color w:val="auto"/>
          <w:sz w:val="24"/>
          <w:szCs w:val="24"/>
          <w:lang w:val="uk-UA"/>
        </w:rPr>
      </w:pPr>
      <w:r w:rsidRPr="00043BD4">
        <w:rPr>
          <w:rFonts w:ascii="Times New Roman" w:hAnsi="Times New Roman"/>
          <w:sz w:val="24"/>
          <w:szCs w:val="24"/>
          <w:lang w:val="uk-UA"/>
        </w:rPr>
        <w:t xml:space="preserve">5.9. </w:t>
      </w:r>
      <w:r w:rsidRPr="00043BD4">
        <w:rPr>
          <w:rFonts w:ascii="Times New Roman" w:hAnsi="Times New Roman"/>
          <w:color w:val="auto"/>
          <w:sz w:val="24"/>
          <w:szCs w:val="24"/>
          <w:lang w:val="uk-UA"/>
        </w:rPr>
        <w:t xml:space="preserve">Для організації роботи з обдарованими дітьми, з метою здійснення організаційних, координуючих та навчально-методичних функцій у напрямку роботи  з обдарованими </w:t>
      </w:r>
      <w:r w:rsidRPr="00043BD4">
        <w:rPr>
          <w:rFonts w:ascii="Times New Roman" w:hAnsi="Times New Roman"/>
          <w:color w:val="auto"/>
          <w:sz w:val="24"/>
          <w:szCs w:val="24"/>
          <w:lang w:val="uk-UA"/>
        </w:rPr>
        <w:lastRenderedPageBreak/>
        <w:t xml:space="preserve">дітьми при відділі освіти утворюється Центр з обдарованими дітьми як структурний підрозділ відділу, який діє відповідно до положення про нього, затвердженого начальником відділу освіти. </w:t>
      </w:r>
    </w:p>
    <w:p w:rsidR="008D2D1E" w:rsidRPr="00043BD4" w:rsidRDefault="008D2D1E" w:rsidP="008D2D1E">
      <w:pPr>
        <w:pStyle w:val="a5"/>
        <w:spacing w:before="0" w:beforeAutospacing="0" w:after="0" w:afterAutospacing="0"/>
        <w:ind w:left="567" w:hanging="681"/>
        <w:jc w:val="both"/>
        <w:rPr>
          <w:rFonts w:ascii="Times New Roman" w:hAnsi="Times New Roman"/>
          <w:color w:val="auto"/>
          <w:sz w:val="24"/>
          <w:szCs w:val="24"/>
          <w:lang w:val="uk-UA"/>
        </w:rPr>
      </w:pPr>
      <w:r w:rsidRPr="00043BD4">
        <w:rPr>
          <w:rFonts w:ascii="Times New Roman" w:hAnsi="Times New Roman"/>
          <w:color w:val="auto"/>
          <w:sz w:val="24"/>
          <w:szCs w:val="24"/>
          <w:lang w:val="uk-UA"/>
        </w:rPr>
        <w:t xml:space="preserve">5.10. Для організації роботи психологічної служби, з метою здійснення організаційних, координаційних та навчально-методичних функцій у галузі практичної психології та соціальної педагогіки при відділі освіти утворюється Центр психологічної служби як структурний підрозділ відділу, який діє відповідно до положення про нього, затвердженого начальником відділом освіти. </w:t>
      </w:r>
    </w:p>
    <w:p w:rsidR="008D2D1E" w:rsidRPr="00043BD4" w:rsidRDefault="008D2D1E" w:rsidP="008D2D1E">
      <w:pPr>
        <w:pStyle w:val="a5"/>
        <w:spacing w:before="0" w:beforeAutospacing="0" w:after="0" w:afterAutospacing="0"/>
        <w:ind w:left="567" w:hanging="681"/>
        <w:jc w:val="both"/>
        <w:rPr>
          <w:rFonts w:ascii="Times New Roman" w:hAnsi="Times New Roman"/>
          <w:color w:val="auto"/>
          <w:sz w:val="24"/>
          <w:szCs w:val="24"/>
          <w:lang w:val="uk-UA"/>
        </w:rPr>
      </w:pPr>
      <w:r w:rsidRPr="00043BD4">
        <w:rPr>
          <w:rFonts w:ascii="Times New Roman" w:hAnsi="Times New Roman"/>
          <w:color w:val="auto"/>
          <w:sz w:val="24"/>
          <w:szCs w:val="24"/>
          <w:lang w:val="uk-UA"/>
        </w:rPr>
        <w:t xml:space="preserve">5.11. Для організації роботи щодо забезпечення реалізації права на освіту та психолого-педагогічного супроводу дітей з особливими освітніми потребами,  з метою організації проведення </w:t>
      </w:r>
      <w:r w:rsidRPr="00043BD4">
        <w:rPr>
          <w:rFonts w:ascii="Times New Roman" w:hAnsi="Times New Roman"/>
          <w:sz w:val="24"/>
          <w:szCs w:val="24"/>
          <w:lang w:val="uk-UA"/>
        </w:rPr>
        <w:t>психолого-педагогічної оцінки розвитку дітей</w:t>
      </w:r>
      <w:r w:rsidRPr="00043BD4">
        <w:rPr>
          <w:rFonts w:ascii="Times New Roman" w:hAnsi="Times New Roman"/>
          <w:color w:val="auto"/>
          <w:sz w:val="24"/>
          <w:szCs w:val="24"/>
          <w:lang w:val="uk-UA"/>
        </w:rPr>
        <w:t>, надання психолого-педагогічної допомоги та забезпечення системного кваліфікованого супроводження</w:t>
      </w:r>
      <w:bookmarkStart w:id="1" w:name="n24"/>
      <w:bookmarkStart w:id="2" w:name="n25"/>
      <w:bookmarkEnd w:id="1"/>
      <w:bookmarkEnd w:id="2"/>
      <w:r w:rsidRPr="00043BD4">
        <w:rPr>
          <w:rFonts w:ascii="Times New Roman" w:hAnsi="Times New Roman"/>
          <w:color w:val="auto"/>
          <w:sz w:val="24"/>
          <w:szCs w:val="24"/>
          <w:lang w:val="uk-UA"/>
        </w:rPr>
        <w:t xml:space="preserve"> учнів спеціальних закладів освіти при відділі освіти утворюється Інклюзивно-ресурсний центр як структурний підрозділ відділу, який діє відповідно до положення про нього, затвердженого начальником відділу освіти. </w:t>
      </w:r>
    </w:p>
    <w:p w:rsidR="008D2D1E" w:rsidRPr="00043BD4" w:rsidRDefault="008D2D1E" w:rsidP="008D2D1E">
      <w:pPr>
        <w:pStyle w:val="a5"/>
        <w:spacing w:before="0" w:beforeAutospacing="0" w:after="0" w:afterAutospacing="0"/>
        <w:ind w:left="567" w:hanging="567"/>
        <w:jc w:val="both"/>
        <w:rPr>
          <w:rFonts w:ascii="Times New Roman" w:hAnsi="Times New Roman"/>
          <w:color w:val="auto"/>
          <w:sz w:val="24"/>
          <w:szCs w:val="24"/>
          <w:lang w:val="uk-UA"/>
        </w:rPr>
      </w:pPr>
      <w:r w:rsidRPr="00043BD4">
        <w:rPr>
          <w:rFonts w:ascii="Times New Roman" w:hAnsi="Times New Roman"/>
          <w:color w:val="auto"/>
          <w:sz w:val="24"/>
          <w:szCs w:val="24"/>
          <w:lang w:val="uk-UA"/>
        </w:rPr>
        <w:t>5.12.</w:t>
      </w:r>
      <w:r w:rsidRPr="00043BD4">
        <w:rPr>
          <w:rFonts w:ascii="Times New Roman" w:hAnsi="Times New Roman"/>
          <w:color w:val="FF0000"/>
          <w:sz w:val="24"/>
          <w:szCs w:val="24"/>
          <w:lang w:val="uk-UA"/>
        </w:rPr>
        <w:t xml:space="preserve"> </w:t>
      </w:r>
      <w:r w:rsidRPr="00043BD4">
        <w:rPr>
          <w:rFonts w:ascii="Times New Roman" w:hAnsi="Times New Roman"/>
          <w:color w:val="auto"/>
          <w:sz w:val="24"/>
          <w:szCs w:val="24"/>
          <w:lang w:val="uk-UA"/>
        </w:rPr>
        <w:t xml:space="preserve">Для організації роботи навчання та виховання учнів у позаурочний час, з метою організації напрямку національно-патріотичного виховання та спортивно-масової роботи серед дітей та учнівської молоді при відділі освіти утворюється Центр національно-патріотичного виховання та спортивної роботи як структурний підрозділ відділу, який діє відповідно до положення про нього, затвердженого начальником відділу освіти. </w:t>
      </w:r>
    </w:p>
    <w:p w:rsidR="008D2D1E" w:rsidRPr="00043BD4" w:rsidRDefault="008D2D1E" w:rsidP="008D2D1E">
      <w:pPr>
        <w:pStyle w:val="a5"/>
        <w:spacing w:before="0" w:beforeAutospacing="0" w:after="0" w:afterAutospacing="0"/>
        <w:ind w:left="567" w:hanging="567"/>
        <w:jc w:val="both"/>
        <w:rPr>
          <w:rFonts w:ascii="Times New Roman" w:hAnsi="Times New Roman"/>
          <w:sz w:val="24"/>
          <w:szCs w:val="24"/>
          <w:lang w:val="uk-UA"/>
        </w:rPr>
      </w:pPr>
      <w:r w:rsidRPr="00043BD4">
        <w:rPr>
          <w:rFonts w:ascii="Times New Roman" w:hAnsi="Times New Roman"/>
          <w:color w:val="auto"/>
          <w:sz w:val="24"/>
          <w:szCs w:val="24"/>
          <w:lang w:val="uk-UA"/>
        </w:rPr>
        <w:t xml:space="preserve">5.13. Відділ освіти у процесі виконання покладених на нього завдань </w:t>
      </w:r>
      <w:r w:rsidRPr="00043BD4">
        <w:rPr>
          <w:rFonts w:ascii="Times New Roman" w:hAnsi="Times New Roman"/>
          <w:sz w:val="24"/>
          <w:szCs w:val="24"/>
          <w:lang w:val="uk-UA"/>
        </w:rPr>
        <w:t xml:space="preserve">взаємодіє з органом місцевого самоврядування, відповідними підрозділами виконавчого комітету міської ради, департаменту освіти і науки Київської обласної державної, підприємствами, установами, організаціями, об'єднаннями громадян, розташованими на території громади, одержує від них в установленому порядку інформацію, документи, статистичні дані та інші матеріали, необхідні для виконання покладених на нього завдань. </w:t>
      </w:r>
    </w:p>
    <w:p w:rsidR="008D2D1E" w:rsidRPr="00043BD4" w:rsidRDefault="008D2D1E" w:rsidP="008D2D1E">
      <w:pPr>
        <w:jc w:val="both"/>
        <w:rPr>
          <w:b/>
          <w:lang w:val="uk-UA"/>
        </w:rPr>
      </w:pPr>
      <w:r w:rsidRPr="00043BD4">
        <w:rPr>
          <w:b/>
          <w:lang w:val="uk-UA"/>
        </w:rPr>
        <w:t>6. Прикінцеві   положення</w:t>
      </w:r>
    </w:p>
    <w:p w:rsidR="008D2D1E" w:rsidRPr="00043BD4" w:rsidRDefault="008D2D1E" w:rsidP="008D2D1E">
      <w:pPr>
        <w:tabs>
          <w:tab w:val="left" w:pos="9639"/>
        </w:tabs>
        <w:ind w:left="567" w:hanging="567"/>
        <w:jc w:val="both"/>
        <w:rPr>
          <w:color w:val="000000"/>
          <w:lang w:val="uk-UA"/>
        </w:rPr>
      </w:pPr>
      <w:r w:rsidRPr="00043BD4">
        <w:rPr>
          <w:color w:val="000000"/>
          <w:lang w:val="uk-UA"/>
        </w:rPr>
        <w:t>6.1.  Припинення діяльності відділу здійснюється шляхом його реорганізації або ліквідації у випадках передбачених чинним законодавством.</w:t>
      </w:r>
    </w:p>
    <w:p w:rsidR="008D2D1E" w:rsidRPr="00043BD4" w:rsidRDefault="008D2D1E" w:rsidP="008D2D1E">
      <w:pPr>
        <w:tabs>
          <w:tab w:val="left" w:pos="9639"/>
        </w:tabs>
        <w:ind w:left="567" w:hanging="567"/>
        <w:jc w:val="both"/>
        <w:rPr>
          <w:color w:val="000000"/>
          <w:lang w:val="uk-UA"/>
        </w:rPr>
      </w:pPr>
      <w:r w:rsidRPr="00043BD4">
        <w:rPr>
          <w:color w:val="000000"/>
          <w:lang w:val="uk-UA"/>
        </w:rPr>
        <w:t>6.2. Реорганізація або ліквідація відділу проводиться на основі рішення Бучанської міської ради.</w:t>
      </w:r>
    </w:p>
    <w:p w:rsidR="008D2D1E" w:rsidRPr="00043BD4" w:rsidRDefault="008D2D1E" w:rsidP="008D2D1E">
      <w:pPr>
        <w:tabs>
          <w:tab w:val="left" w:pos="9639"/>
        </w:tabs>
        <w:ind w:left="567" w:hanging="567"/>
        <w:jc w:val="both"/>
        <w:rPr>
          <w:color w:val="000000"/>
          <w:lang w:val="uk-UA"/>
        </w:rPr>
      </w:pPr>
      <w:r w:rsidRPr="00043BD4">
        <w:rPr>
          <w:color w:val="000000"/>
          <w:lang w:val="uk-UA"/>
        </w:rPr>
        <w:t>6.3. При реорганізації відділу його права та обов`язки переходять до правонаступників. При реорганізації відділу вся сукупність його прав та обов'язків переходить до правонаступників, якими має бути одна чи кілька неприбуткових організацій. Відділ не може бути реорганізовано в юридичну особу, метою діяльності якої є одержання прибутків.</w:t>
      </w:r>
    </w:p>
    <w:p w:rsidR="008D2D1E" w:rsidRPr="00043BD4" w:rsidRDefault="008D2D1E" w:rsidP="008D2D1E">
      <w:pPr>
        <w:tabs>
          <w:tab w:val="left" w:pos="9639"/>
        </w:tabs>
        <w:ind w:left="567" w:hanging="567"/>
        <w:jc w:val="both"/>
        <w:rPr>
          <w:i/>
          <w:iCs/>
          <w:color w:val="000000"/>
          <w:lang w:val="uk-UA" w:eastAsia="zh-CN"/>
        </w:rPr>
      </w:pPr>
      <w:r w:rsidRPr="00043BD4">
        <w:rPr>
          <w:color w:val="000000"/>
          <w:lang w:val="uk-UA"/>
        </w:rPr>
        <w:t>6.4.</w:t>
      </w:r>
      <w:r w:rsidRPr="00043BD4">
        <w:rPr>
          <w:i/>
          <w:color w:val="000000"/>
          <w:lang w:val="uk-UA"/>
        </w:rPr>
        <w:t xml:space="preserve"> </w:t>
      </w:r>
      <w:r w:rsidRPr="00043BD4">
        <w:rPr>
          <w:rStyle w:val="a6"/>
          <w:i w:val="0"/>
          <w:iCs/>
          <w:color w:val="000000"/>
          <w:lang w:val="uk-UA" w:eastAsia="zh-CN"/>
        </w:rPr>
        <w:t xml:space="preserve">У разі ліквідації  відділу його активи  повинні бути передані одній або кільком неприбутковим організаціям відповідного виду або зараховані до доходу місцевого бюджету, якщо інше не передбачено законом, що регулює діяльність відповідної неприбуткової організації.  </w:t>
      </w:r>
    </w:p>
    <w:p w:rsidR="008D2D1E" w:rsidRPr="00043BD4" w:rsidRDefault="008D2D1E" w:rsidP="008D2D1E">
      <w:pPr>
        <w:tabs>
          <w:tab w:val="left" w:pos="9639"/>
        </w:tabs>
        <w:ind w:left="567" w:hanging="567"/>
        <w:jc w:val="both"/>
        <w:rPr>
          <w:lang w:val="uk-UA"/>
        </w:rPr>
      </w:pPr>
      <w:r w:rsidRPr="00043BD4">
        <w:rPr>
          <w:lang w:val="uk-UA"/>
        </w:rPr>
        <w:t>6.5. Зміни та доповнення  до  цього  Положення  вносяться  в  установленому  для  його  прийняття  порядку.</w:t>
      </w:r>
    </w:p>
    <w:p w:rsidR="008D2D1E" w:rsidRPr="00043BD4" w:rsidRDefault="008D2D1E" w:rsidP="008D2D1E">
      <w:pPr>
        <w:tabs>
          <w:tab w:val="left" w:pos="9639"/>
        </w:tabs>
        <w:ind w:left="567" w:hanging="567"/>
        <w:jc w:val="both"/>
        <w:rPr>
          <w:i/>
          <w:iCs/>
          <w:color w:val="000000"/>
          <w:lang w:val="uk-UA" w:eastAsia="zh-CN"/>
        </w:rPr>
      </w:pPr>
    </w:p>
    <w:p w:rsidR="008D2D1E" w:rsidRPr="00043BD4" w:rsidRDefault="008D2D1E" w:rsidP="008D2D1E">
      <w:pPr>
        <w:pStyle w:val="a5"/>
        <w:spacing w:before="0" w:beforeAutospacing="0" w:after="0" w:afterAutospacing="0" w:line="276" w:lineRule="auto"/>
        <w:rPr>
          <w:rFonts w:ascii="Times New Roman" w:hAnsi="Times New Roman"/>
          <w:color w:val="auto"/>
          <w:sz w:val="24"/>
          <w:szCs w:val="24"/>
          <w:lang w:val="uk-UA"/>
        </w:rPr>
      </w:pPr>
    </w:p>
    <w:p w:rsidR="008D2D1E" w:rsidRPr="00043BD4" w:rsidRDefault="008D2D1E" w:rsidP="008D2D1E">
      <w:pPr>
        <w:pStyle w:val="a5"/>
        <w:spacing w:before="0" w:beforeAutospacing="0" w:after="0" w:afterAutospacing="0" w:line="276" w:lineRule="auto"/>
        <w:rPr>
          <w:rFonts w:ascii="Times New Roman" w:hAnsi="Times New Roman"/>
          <w:b/>
          <w:color w:val="auto"/>
          <w:sz w:val="24"/>
          <w:szCs w:val="24"/>
          <w:lang w:val="uk-UA"/>
        </w:rPr>
      </w:pPr>
      <w:r w:rsidRPr="00043BD4">
        <w:rPr>
          <w:rFonts w:ascii="Times New Roman" w:hAnsi="Times New Roman"/>
          <w:b/>
          <w:color w:val="auto"/>
          <w:sz w:val="24"/>
          <w:szCs w:val="24"/>
          <w:lang w:val="uk-UA"/>
        </w:rPr>
        <w:t xml:space="preserve">Начальник відділу освіти </w:t>
      </w:r>
      <w:r w:rsidRPr="00043BD4">
        <w:rPr>
          <w:rFonts w:ascii="Times New Roman" w:hAnsi="Times New Roman"/>
          <w:b/>
          <w:color w:val="auto"/>
          <w:sz w:val="24"/>
          <w:szCs w:val="24"/>
          <w:lang w:val="uk-UA"/>
        </w:rPr>
        <w:tab/>
      </w:r>
      <w:r w:rsidRPr="00043BD4">
        <w:rPr>
          <w:rFonts w:ascii="Times New Roman" w:hAnsi="Times New Roman"/>
          <w:b/>
          <w:color w:val="auto"/>
          <w:sz w:val="24"/>
          <w:szCs w:val="24"/>
          <w:lang w:val="uk-UA"/>
        </w:rPr>
        <w:tab/>
      </w:r>
      <w:r w:rsidRPr="00043BD4">
        <w:rPr>
          <w:rFonts w:ascii="Times New Roman" w:hAnsi="Times New Roman"/>
          <w:b/>
          <w:color w:val="auto"/>
          <w:sz w:val="24"/>
          <w:szCs w:val="24"/>
          <w:lang w:val="uk-UA"/>
        </w:rPr>
        <w:tab/>
      </w:r>
      <w:r w:rsidRPr="00043BD4">
        <w:rPr>
          <w:rFonts w:ascii="Times New Roman" w:hAnsi="Times New Roman"/>
          <w:b/>
          <w:color w:val="auto"/>
          <w:sz w:val="24"/>
          <w:szCs w:val="24"/>
          <w:lang w:val="uk-UA"/>
        </w:rPr>
        <w:tab/>
      </w:r>
      <w:r w:rsidRPr="00043BD4">
        <w:rPr>
          <w:rFonts w:ascii="Times New Roman" w:hAnsi="Times New Roman"/>
          <w:b/>
          <w:color w:val="auto"/>
          <w:sz w:val="24"/>
          <w:szCs w:val="24"/>
          <w:lang w:val="uk-UA"/>
        </w:rPr>
        <w:tab/>
      </w:r>
      <w:r w:rsidRPr="00043BD4">
        <w:rPr>
          <w:rFonts w:ascii="Times New Roman" w:hAnsi="Times New Roman"/>
          <w:b/>
          <w:color w:val="auto"/>
          <w:sz w:val="24"/>
          <w:szCs w:val="24"/>
          <w:lang w:val="uk-UA"/>
        </w:rPr>
        <w:tab/>
      </w:r>
      <w:r>
        <w:rPr>
          <w:rFonts w:ascii="Times New Roman" w:hAnsi="Times New Roman"/>
          <w:b/>
          <w:color w:val="auto"/>
          <w:sz w:val="24"/>
          <w:szCs w:val="24"/>
          <w:lang w:val="uk-UA"/>
        </w:rPr>
        <w:t xml:space="preserve">                 </w:t>
      </w:r>
      <w:r w:rsidRPr="00043BD4">
        <w:rPr>
          <w:rFonts w:ascii="Times New Roman" w:hAnsi="Times New Roman"/>
          <w:b/>
          <w:color w:val="auto"/>
          <w:sz w:val="24"/>
          <w:szCs w:val="24"/>
          <w:lang w:val="uk-UA"/>
        </w:rPr>
        <w:t xml:space="preserve">О. Цимбал </w:t>
      </w:r>
    </w:p>
    <w:p w:rsidR="008D2D1E" w:rsidRPr="00043BD4" w:rsidRDefault="008D2D1E" w:rsidP="008D2D1E">
      <w:pPr>
        <w:pStyle w:val="a5"/>
        <w:spacing w:before="0" w:beforeAutospacing="0" w:after="0" w:afterAutospacing="0" w:line="276" w:lineRule="auto"/>
        <w:rPr>
          <w:rFonts w:ascii="Times New Roman" w:hAnsi="Times New Roman"/>
          <w:b/>
          <w:color w:val="auto"/>
          <w:sz w:val="24"/>
          <w:szCs w:val="24"/>
          <w:lang w:val="uk-UA"/>
        </w:rPr>
      </w:pPr>
    </w:p>
    <w:p w:rsidR="004D4E27" w:rsidRDefault="004D4E27"/>
    <w:sectPr w:rsidR="004D4E27" w:rsidSect="008D2D1E">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62C66"/>
    <w:multiLevelType w:val="multilevel"/>
    <w:tmpl w:val="312E2A4E"/>
    <w:lvl w:ilvl="0">
      <w:start w:val="1"/>
      <w:numFmt w:val="decimal"/>
      <w:lvlText w:val="%1."/>
      <w:lvlJc w:val="left"/>
      <w:pPr>
        <w:ind w:left="450" w:hanging="450"/>
      </w:pPr>
      <w:rPr>
        <w:rFonts w:cs="Times New Roman" w:hint="default"/>
        <w:b w:val="0"/>
      </w:rPr>
    </w:lvl>
    <w:lvl w:ilvl="1">
      <w:start w:val="1"/>
      <w:numFmt w:val="decimal"/>
      <w:lvlText w:val="%2."/>
      <w:lvlJc w:val="left"/>
      <w:pPr>
        <w:ind w:left="720" w:hanging="720"/>
      </w:pPr>
      <w:rPr>
        <w:rFonts w:ascii="Times New Roman" w:eastAsia="Times New Roman" w:hAnsi="Times New Roman" w:cs="Times New Roman"/>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CE"/>
    <w:rsid w:val="002C23CE"/>
    <w:rsid w:val="004D4E27"/>
    <w:rsid w:val="00687D71"/>
    <w:rsid w:val="008D2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E93AC8D"/>
  <w15:chartTrackingRefBased/>
  <w15:docId w15:val="{9C2E5223-7E07-4FD9-A415-CC4567FD2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D1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2D1E"/>
    <w:pPr>
      <w:keepNext/>
      <w:outlineLvl w:val="0"/>
    </w:pPr>
    <w:rPr>
      <w:szCs w:val="20"/>
      <w:lang w:val="uk-UA"/>
    </w:rPr>
  </w:style>
  <w:style w:type="paragraph" w:styleId="2">
    <w:name w:val="heading 2"/>
    <w:basedOn w:val="a"/>
    <w:next w:val="a"/>
    <w:link w:val="20"/>
    <w:qFormat/>
    <w:rsid w:val="008D2D1E"/>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D1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8D2D1E"/>
    <w:rPr>
      <w:rFonts w:ascii="Times New Roman" w:eastAsia="Times New Roman" w:hAnsi="Times New Roman" w:cs="Times New Roman"/>
      <w:b/>
      <w:sz w:val="20"/>
      <w:szCs w:val="20"/>
      <w:lang w:val="uk-UA" w:eastAsia="ru-RU"/>
    </w:rPr>
  </w:style>
  <w:style w:type="paragraph" w:styleId="a3">
    <w:name w:val="List Paragraph"/>
    <w:basedOn w:val="a"/>
    <w:uiPriority w:val="99"/>
    <w:qFormat/>
    <w:rsid w:val="008D2D1E"/>
    <w:pPr>
      <w:ind w:left="720"/>
      <w:contextualSpacing/>
    </w:pPr>
  </w:style>
  <w:style w:type="paragraph" w:customStyle="1" w:styleId="a4">
    <w:name w:val="Знак"/>
    <w:basedOn w:val="a"/>
    <w:rsid w:val="008D2D1E"/>
    <w:rPr>
      <w:rFonts w:ascii="Verdana" w:hAnsi="Verdana"/>
      <w:sz w:val="20"/>
      <w:szCs w:val="20"/>
      <w:lang w:val="en-US" w:eastAsia="en-US"/>
    </w:rPr>
  </w:style>
  <w:style w:type="paragraph" w:styleId="a5">
    <w:name w:val="Normal (Web)"/>
    <w:basedOn w:val="a"/>
    <w:uiPriority w:val="99"/>
    <w:rsid w:val="008D2D1E"/>
    <w:pPr>
      <w:spacing w:before="100" w:beforeAutospacing="1" w:after="100" w:afterAutospacing="1"/>
    </w:pPr>
    <w:rPr>
      <w:rFonts w:ascii="Verdana" w:hAnsi="Verdana"/>
      <w:color w:val="000000"/>
      <w:sz w:val="17"/>
      <w:szCs w:val="17"/>
    </w:rPr>
  </w:style>
  <w:style w:type="character" w:customStyle="1" w:styleId="a6">
    <w:name w:val="Виділення"/>
    <w:uiPriority w:val="99"/>
    <w:rsid w:val="008D2D1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3283</Words>
  <Characters>18714</Characters>
  <Application>Microsoft Office Word</Application>
  <DocSecurity>0</DocSecurity>
  <Lines>155</Lines>
  <Paragraphs>43</Paragraphs>
  <ScaleCrop>false</ScaleCrop>
  <Company/>
  <LinksUpToDate>false</LinksUpToDate>
  <CharactersWithSpaces>21954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2019-12-26T10:35:00Z</dcterms:created>
  <dcterms:modified xsi:type="dcterms:W3CDTF">2019-12-26T10:36:00Z</dcterms:modified>
</cp:coreProperties>
</file>